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D61BC" w14:textId="77777777" w:rsidR="009C15F0" w:rsidRPr="00E12232" w:rsidRDefault="009C15F0" w:rsidP="009C15F0">
      <w:pPr>
        <w:pStyle w:val="WPNormal"/>
        <w:rPr>
          <w:rFonts w:ascii="Times New Roman" w:hAnsi="Times New Roman" w:cs="Arial"/>
        </w:rPr>
      </w:pPr>
      <w:r w:rsidRPr="00E12232">
        <w:rPr>
          <w:rFonts w:ascii="Times New Roman" w:hAnsi="Times New Roman" w:cs="Arial"/>
          <w:b/>
        </w:rPr>
        <w:t>STEVEN J. CLOUGH</w:t>
      </w:r>
      <w:r w:rsidRPr="00E12232">
        <w:rPr>
          <w:rFonts w:ascii="Times New Roman" w:hAnsi="Times New Roman" w:cs="Arial"/>
        </w:rPr>
        <w:t xml:space="preserve">  ______________________________________________________</w:t>
      </w:r>
    </w:p>
    <w:p w14:paraId="22EB289D" w14:textId="77777777" w:rsidR="009C15F0" w:rsidRPr="00E12232" w:rsidRDefault="009C15F0" w:rsidP="0028778F">
      <w:pPr>
        <w:pStyle w:val="WPNormal"/>
        <w:ind w:right="-900"/>
        <w:rPr>
          <w:rFonts w:ascii="Times New Roman" w:hAnsi="Times New Roman" w:cs="Arial"/>
        </w:rPr>
      </w:pPr>
      <w:r w:rsidRPr="00E12232">
        <w:rPr>
          <w:rFonts w:ascii="Times New Roman" w:hAnsi="Times New Roman" w:cs="Arial"/>
        </w:rPr>
        <w:t>USDA--</w:t>
      </w:r>
      <w:r>
        <w:rPr>
          <w:rFonts w:ascii="Times New Roman" w:hAnsi="Times New Roman" w:cs="Arial"/>
        </w:rPr>
        <w:t>Agricultural Research Service</w:t>
      </w:r>
      <w:r>
        <w:rPr>
          <w:rFonts w:ascii="Times New Roman" w:hAnsi="Times New Roman" w:cs="Arial"/>
        </w:rPr>
        <w:tab/>
      </w:r>
      <w:r>
        <w:rPr>
          <w:rFonts w:ascii="Times New Roman" w:hAnsi="Times New Roman" w:cs="Arial"/>
        </w:rPr>
        <w:tab/>
      </w:r>
      <w:r>
        <w:rPr>
          <w:rFonts w:ascii="Times New Roman" w:hAnsi="Times New Roman" w:cs="Arial"/>
        </w:rPr>
        <w:tab/>
        <w:t xml:space="preserve">Work phone:      </w:t>
      </w:r>
      <w:r w:rsidRPr="00E12232">
        <w:rPr>
          <w:rFonts w:ascii="Times New Roman" w:hAnsi="Times New Roman" w:cs="Arial"/>
        </w:rPr>
        <w:t>(217) 265-6452</w:t>
      </w:r>
    </w:p>
    <w:p w14:paraId="3281D52B" w14:textId="77777777" w:rsidR="009C15F0" w:rsidRPr="00E12232" w:rsidRDefault="009C15F0" w:rsidP="009C15F0">
      <w:pPr>
        <w:pStyle w:val="WPNormal"/>
        <w:rPr>
          <w:rFonts w:ascii="Times New Roman" w:hAnsi="Times New Roman" w:cs="Arial"/>
        </w:rPr>
      </w:pPr>
      <w:r w:rsidRPr="00E12232">
        <w:rPr>
          <w:rFonts w:ascii="Times New Roman" w:hAnsi="Times New Roman" w:cs="Arial"/>
        </w:rPr>
        <w:t>1101 W. Peabody Drive</w:t>
      </w:r>
      <w:r w:rsidRPr="00E12232">
        <w:rPr>
          <w:rFonts w:ascii="Times New Roman" w:hAnsi="Times New Roman" w:cs="Arial"/>
        </w:rPr>
        <w:tab/>
      </w:r>
      <w:r w:rsidRPr="00E12232">
        <w:rPr>
          <w:rFonts w:ascii="Times New Roman" w:hAnsi="Times New Roman" w:cs="Arial"/>
        </w:rPr>
        <w:tab/>
      </w:r>
      <w:r w:rsidRPr="00E12232">
        <w:rPr>
          <w:rFonts w:ascii="Times New Roman" w:hAnsi="Times New Roman" w:cs="Arial"/>
        </w:rPr>
        <w:tab/>
      </w:r>
      <w:r w:rsidRPr="00E12232">
        <w:rPr>
          <w:rFonts w:ascii="Times New Roman" w:hAnsi="Times New Roman" w:cs="Arial"/>
        </w:rPr>
        <w:tab/>
      </w:r>
      <w:r w:rsidRPr="00E12232">
        <w:rPr>
          <w:rFonts w:ascii="Times New Roman" w:hAnsi="Times New Roman" w:cs="Arial"/>
        </w:rPr>
        <w:tab/>
        <w:t>Home phone:</w:t>
      </w:r>
      <w:r w:rsidRPr="00E12232">
        <w:rPr>
          <w:rFonts w:ascii="Times New Roman" w:hAnsi="Times New Roman" w:cs="Arial"/>
        </w:rPr>
        <w:tab/>
      </w:r>
      <w:r>
        <w:rPr>
          <w:rFonts w:ascii="Times New Roman" w:hAnsi="Times New Roman" w:cs="Arial"/>
        </w:rPr>
        <w:t xml:space="preserve">   </w:t>
      </w:r>
      <w:r w:rsidRPr="00E12232">
        <w:rPr>
          <w:rFonts w:ascii="Times New Roman" w:hAnsi="Times New Roman" w:cs="Arial"/>
        </w:rPr>
        <w:t xml:space="preserve">(217) 344-3806 </w:t>
      </w:r>
    </w:p>
    <w:p w14:paraId="39DBAD0F" w14:textId="77777777" w:rsidR="009C15F0" w:rsidRPr="00E12232" w:rsidRDefault="009C15F0" w:rsidP="009C15F0">
      <w:pPr>
        <w:pStyle w:val="WPNormal"/>
        <w:jc w:val="both"/>
        <w:rPr>
          <w:rFonts w:ascii="Times New Roman" w:hAnsi="Times New Roman" w:cs="Arial"/>
        </w:rPr>
      </w:pPr>
      <w:r w:rsidRPr="00E12232">
        <w:rPr>
          <w:rFonts w:ascii="Times New Roman" w:hAnsi="Times New Roman" w:cs="Arial"/>
        </w:rPr>
        <w:t>238 National Soybean Research Center</w:t>
      </w:r>
      <w:r w:rsidRPr="00E12232">
        <w:rPr>
          <w:rFonts w:ascii="Times New Roman" w:hAnsi="Times New Roman" w:cs="Arial"/>
        </w:rPr>
        <w:tab/>
      </w:r>
      <w:r w:rsidRPr="00E12232">
        <w:rPr>
          <w:rFonts w:ascii="Times New Roman" w:hAnsi="Times New Roman" w:cs="Arial"/>
        </w:rPr>
        <w:tab/>
      </w:r>
      <w:r w:rsidRPr="00E12232">
        <w:rPr>
          <w:rFonts w:ascii="Times New Roman" w:hAnsi="Times New Roman" w:cs="Arial"/>
        </w:rPr>
        <w:tab/>
        <w:t>FAX:</w:t>
      </w:r>
      <w:r w:rsidRPr="00E12232">
        <w:rPr>
          <w:rFonts w:ascii="Times New Roman" w:hAnsi="Times New Roman" w:cs="Arial"/>
        </w:rPr>
        <w:tab/>
      </w:r>
      <w:r w:rsidRPr="00E12232">
        <w:rPr>
          <w:rFonts w:ascii="Times New Roman" w:hAnsi="Times New Roman" w:cs="Arial"/>
        </w:rPr>
        <w:tab/>
      </w:r>
      <w:r>
        <w:rPr>
          <w:rFonts w:ascii="Times New Roman" w:hAnsi="Times New Roman" w:cs="Arial"/>
        </w:rPr>
        <w:t xml:space="preserve">   </w:t>
      </w:r>
      <w:r w:rsidRPr="00E12232">
        <w:rPr>
          <w:rFonts w:ascii="Times New Roman" w:hAnsi="Times New Roman" w:cs="Arial"/>
        </w:rPr>
        <w:t>(217) 244-7703</w:t>
      </w:r>
    </w:p>
    <w:p w14:paraId="3B8AFB81" w14:textId="77777777" w:rsidR="009C15F0" w:rsidRPr="00E12232" w:rsidRDefault="009C15F0" w:rsidP="009C15F0">
      <w:pPr>
        <w:pStyle w:val="WPNormal"/>
        <w:rPr>
          <w:rFonts w:ascii="Times New Roman" w:hAnsi="Times New Roman" w:cs="Arial"/>
          <w:lang w:val="pt-BR"/>
        </w:rPr>
      </w:pPr>
      <w:r w:rsidRPr="00E12232">
        <w:rPr>
          <w:rFonts w:ascii="Times New Roman" w:hAnsi="Times New Roman" w:cs="Arial"/>
          <w:lang w:val="pt-BR"/>
        </w:rPr>
        <w:t>Urba</w:t>
      </w:r>
      <w:r>
        <w:rPr>
          <w:rFonts w:ascii="Times New Roman" w:hAnsi="Times New Roman" w:cs="Arial"/>
          <w:lang w:val="pt-BR"/>
        </w:rPr>
        <w:t>na, IL 61801</w:t>
      </w:r>
      <w:r>
        <w:rPr>
          <w:rFonts w:ascii="Times New Roman" w:hAnsi="Times New Roman" w:cs="Arial"/>
          <w:lang w:val="pt-BR"/>
        </w:rPr>
        <w:tab/>
      </w:r>
      <w:r>
        <w:rPr>
          <w:rFonts w:ascii="Times New Roman" w:hAnsi="Times New Roman" w:cs="Arial"/>
          <w:lang w:val="pt-BR"/>
        </w:rPr>
        <w:tab/>
      </w:r>
      <w:r>
        <w:rPr>
          <w:rFonts w:ascii="Times New Roman" w:hAnsi="Times New Roman" w:cs="Arial"/>
          <w:lang w:val="pt-BR"/>
        </w:rPr>
        <w:tab/>
      </w:r>
      <w:r>
        <w:rPr>
          <w:rFonts w:ascii="Times New Roman" w:hAnsi="Times New Roman" w:cs="Arial"/>
          <w:lang w:val="pt-BR"/>
        </w:rPr>
        <w:tab/>
      </w:r>
      <w:r>
        <w:rPr>
          <w:rFonts w:ascii="Times New Roman" w:hAnsi="Times New Roman" w:cs="Arial"/>
          <w:lang w:val="pt-BR"/>
        </w:rPr>
        <w:tab/>
      </w:r>
      <w:r>
        <w:rPr>
          <w:rFonts w:ascii="Times New Roman" w:hAnsi="Times New Roman" w:cs="Arial"/>
          <w:lang w:val="pt-BR"/>
        </w:rPr>
        <w:tab/>
        <w:t>e-mail:</w:t>
      </w:r>
      <w:r>
        <w:rPr>
          <w:rFonts w:ascii="Times New Roman" w:hAnsi="Times New Roman" w:cs="Arial"/>
          <w:lang w:val="pt-BR"/>
        </w:rPr>
        <w:tab/>
        <w:t xml:space="preserve">     sjclough@illinois</w:t>
      </w:r>
      <w:r w:rsidRPr="00E12232">
        <w:rPr>
          <w:rFonts w:ascii="Times New Roman" w:hAnsi="Times New Roman" w:cs="Arial"/>
          <w:lang w:val="pt-BR"/>
        </w:rPr>
        <w:t>.edu</w:t>
      </w:r>
    </w:p>
    <w:p w14:paraId="5DDF62A5" w14:textId="77777777" w:rsidR="009C15F0" w:rsidRPr="00E12232" w:rsidRDefault="009C15F0" w:rsidP="009C15F0">
      <w:pPr>
        <w:pStyle w:val="WPNormal"/>
        <w:rPr>
          <w:rFonts w:ascii="Times New Roman" w:hAnsi="Times New Roman" w:cs="Arial"/>
          <w:lang w:val="pt-BR"/>
        </w:rPr>
      </w:pPr>
    </w:p>
    <w:p w14:paraId="5DD84B87" w14:textId="77777777" w:rsidR="009C15F0" w:rsidRPr="00262855" w:rsidRDefault="009C15F0" w:rsidP="009C15F0">
      <w:pPr>
        <w:pStyle w:val="WPNormal"/>
        <w:outlineLvl w:val="0"/>
        <w:rPr>
          <w:rFonts w:ascii="Times New Roman" w:hAnsi="Times New Roman" w:cs="Arial"/>
          <w:b/>
          <w:lang w:val="fr-FR"/>
        </w:rPr>
      </w:pPr>
    </w:p>
    <w:p w14:paraId="4DD64FFC" w14:textId="77777777" w:rsidR="009C15F0" w:rsidRPr="00E12232" w:rsidRDefault="009C15F0" w:rsidP="009C15F0">
      <w:pPr>
        <w:pStyle w:val="WPNormal"/>
        <w:outlineLvl w:val="0"/>
        <w:rPr>
          <w:rFonts w:ascii="Times New Roman" w:hAnsi="Times New Roman" w:cs="Arial"/>
        </w:rPr>
      </w:pPr>
      <w:r w:rsidRPr="00E12232">
        <w:rPr>
          <w:rFonts w:ascii="Times New Roman" w:hAnsi="Times New Roman" w:cs="Arial"/>
          <w:b/>
        </w:rPr>
        <w:t>RESEARCH INTERESTS</w:t>
      </w:r>
    </w:p>
    <w:p w14:paraId="31C75D80" w14:textId="77777777" w:rsidR="009C15F0" w:rsidRPr="00E12232" w:rsidRDefault="009C15F0" w:rsidP="009C15F0">
      <w:pPr>
        <w:pStyle w:val="WPNormal"/>
        <w:rPr>
          <w:rFonts w:ascii="Times New Roman" w:hAnsi="Times New Roman" w:cs="Arial"/>
        </w:rPr>
      </w:pPr>
      <w:r w:rsidRPr="00E12232">
        <w:rPr>
          <w:rFonts w:ascii="Times New Roman" w:hAnsi="Times New Roman" w:cs="Arial"/>
        </w:rPr>
        <w:t>My research focus is on the molecular interactions that take place when plants are parasitized by microbes using genomic approaches that allow one to ascertain global changes in gene expression during these interactions. These gene expression profiles provide a deeper understanding of biological responses and may be use to develop mapping markers associated with specific defense responses.</w:t>
      </w:r>
    </w:p>
    <w:p w14:paraId="485AC101" w14:textId="77777777" w:rsidR="009C15F0" w:rsidRPr="00E12232" w:rsidRDefault="009C15F0" w:rsidP="009C15F0">
      <w:pPr>
        <w:pStyle w:val="WPNormal"/>
        <w:outlineLvl w:val="0"/>
        <w:rPr>
          <w:rFonts w:ascii="Times New Roman" w:hAnsi="Times New Roman" w:cs="Arial"/>
          <w:b/>
        </w:rPr>
      </w:pPr>
    </w:p>
    <w:p w14:paraId="5CAB2478" w14:textId="77777777" w:rsidR="009C15F0" w:rsidRDefault="009C15F0" w:rsidP="009C15F0">
      <w:pPr>
        <w:pStyle w:val="WPNormal"/>
        <w:outlineLvl w:val="0"/>
        <w:rPr>
          <w:rFonts w:ascii="Times New Roman" w:hAnsi="Times New Roman" w:cs="Arial"/>
          <w:b/>
        </w:rPr>
      </w:pPr>
    </w:p>
    <w:p w14:paraId="2CA2F905" w14:textId="77777777" w:rsidR="009C15F0" w:rsidRPr="00E12232" w:rsidRDefault="009C15F0" w:rsidP="009C15F0">
      <w:pPr>
        <w:pStyle w:val="WPNormal"/>
        <w:outlineLvl w:val="0"/>
        <w:rPr>
          <w:rFonts w:ascii="Times New Roman" w:hAnsi="Times New Roman" w:cs="Arial"/>
          <w:b/>
        </w:rPr>
      </w:pPr>
      <w:r w:rsidRPr="00E12232">
        <w:rPr>
          <w:rFonts w:ascii="Times New Roman" w:hAnsi="Times New Roman" w:cs="Arial"/>
          <w:b/>
        </w:rPr>
        <w:t>EDUCATION</w:t>
      </w:r>
    </w:p>
    <w:p w14:paraId="0337FE1A" w14:textId="77777777" w:rsidR="009C15F0" w:rsidRDefault="009C15F0" w:rsidP="009C15F0">
      <w:pPr>
        <w:pStyle w:val="WPNormal"/>
        <w:ind w:left="2160" w:right="-180" w:hanging="2160"/>
        <w:rPr>
          <w:rFonts w:ascii="Times New Roman" w:hAnsi="Times New Roman" w:cs="Arial"/>
        </w:rPr>
      </w:pPr>
      <w:r w:rsidRPr="00E12232">
        <w:rPr>
          <w:rFonts w:ascii="Times New Roman" w:hAnsi="Times New Roman" w:cs="Arial"/>
          <w:b/>
        </w:rPr>
        <w:t>POSTDOC</w:t>
      </w:r>
      <w:r w:rsidRPr="00E12232">
        <w:rPr>
          <w:rFonts w:ascii="Times New Roman" w:hAnsi="Times New Roman" w:cs="Arial"/>
        </w:rPr>
        <w:tab/>
        <w:t xml:space="preserve">Microarray development for the </w:t>
      </w:r>
      <w:r>
        <w:rPr>
          <w:rFonts w:ascii="Times New Roman" w:hAnsi="Times New Roman" w:cs="Arial"/>
        </w:rPr>
        <w:t>NSF Soybean Functional Genomics</w:t>
      </w:r>
    </w:p>
    <w:p w14:paraId="161BD149" w14:textId="77777777" w:rsidR="009C15F0" w:rsidRPr="00E12232" w:rsidRDefault="009C15F0" w:rsidP="009C15F0">
      <w:pPr>
        <w:pStyle w:val="WPNormal"/>
        <w:ind w:left="2160" w:right="-180" w:hanging="2160"/>
        <w:rPr>
          <w:rFonts w:ascii="Times New Roman" w:hAnsi="Times New Roman" w:cs="Arial"/>
        </w:rPr>
      </w:pPr>
      <w:r w:rsidRPr="00387D89">
        <w:rPr>
          <w:rFonts w:ascii="Times New Roman" w:hAnsi="Times New Roman" w:cs="Arial"/>
          <w:i/>
        </w:rPr>
        <w:t>3/1999-10/2001</w:t>
      </w:r>
      <w:r>
        <w:rPr>
          <w:rFonts w:ascii="Times New Roman" w:hAnsi="Times New Roman" w:cs="Arial"/>
        </w:rPr>
        <w:t xml:space="preserve"> </w:t>
      </w:r>
      <w:r>
        <w:rPr>
          <w:rFonts w:ascii="Times New Roman" w:hAnsi="Times New Roman" w:cs="Arial"/>
        </w:rPr>
        <w:tab/>
      </w:r>
      <w:r w:rsidRPr="00E12232">
        <w:rPr>
          <w:rFonts w:ascii="Times New Roman" w:hAnsi="Times New Roman" w:cs="Arial"/>
        </w:rPr>
        <w:t>Program.</w:t>
      </w:r>
      <w:r>
        <w:rPr>
          <w:rFonts w:ascii="Times New Roman" w:hAnsi="Times New Roman" w:cs="Arial"/>
        </w:rPr>
        <w:t xml:space="preserve">  </w:t>
      </w:r>
      <w:r w:rsidRPr="00E12232">
        <w:rPr>
          <w:rFonts w:ascii="Times New Roman" w:hAnsi="Times New Roman" w:cs="Arial"/>
          <w:b/>
        </w:rPr>
        <w:t>Advisor: Lila Vodkin</w:t>
      </w:r>
      <w:r w:rsidRPr="00E12232">
        <w:rPr>
          <w:rFonts w:ascii="Times New Roman" w:hAnsi="Times New Roman" w:cs="Arial"/>
        </w:rPr>
        <w:t>.</w:t>
      </w:r>
    </w:p>
    <w:p w14:paraId="4438ACF2" w14:textId="77777777" w:rsidR="009C15F0" w:rsidRPr="007538F0" w:rsidRDefault="009C15F0" w:rsidP="009C15F0">
      <w:pPr>
        <w:pStyle w:val="WPNormal"/>
        <w:ind w:left="2160" w:hanging="2160"/>
        <w:rPr>
          <w:rFonts w:ascii="Times New Roman" w:hAnsi="Times New Roman" w:cs="Arial"/>
          <w:b/>
        </w:rPr>
      </w:pPr>
      <w:r w:rsidRPr="00E12232">
        <w:rPr>
          <w:rFonts w:ascii="Times New Roman" w:hAnsi="Times New Roman" w:cs="Arial"/>
          <w:b/>
        </w:rPr>
        <w:t>POSTDOC</w:t>
      </w:r>
      <w:r>
        <w:rPr>
          <w:rFonts w:ascii="Times New Roman" w:hAnsi="Times New Roman" w:cs="Arial"/>
          <w:b/>
        </w:rPr>
        <w:tab/>
      </w:r>
      <w:r w:rsidRPr="00E12232">
        <w:rPr>
          <w:rFonts w:ascii="Times New Roman" w:hAnsi="Times New Roman" w:cs="Arial"/>
        </w:rPr>
        <w:t>Plant transformation using Agrobacterium</w:t>
      </w:r>
      <w:r>
        <w:rPr>
          <w:rFonts w:ascii="Times New Roman" w:hAnsi="Times New Roman" w:cs="Arial"/>
          <w:b/>
        </w:rPr>
        <w:t xml:space="preserve">. </w:t>
      </w:r>
      <w:r w:rsidRPr="00E12232">
        <w:rPr>
          <w:rFonts w:ascii="Times New Roman" w:hAnsi="Times New Roman" w:cs="Arial"/>
          <w:b/>
        </w:rPr>
        <w:t>Advisor:  Andrew Bent</w:t>
      </w:r>
    </w:p>
    <w:p w14:paraId="4D4F9F13" w14:textId="77777777" w:rsidR="009C15F0" w:rsidRDefault="009C15F0" w:rsidP="009C15F0">
      <w:pPr>
        <w:pStyle w:val="WPNormal"/>
        <w:ind w:left="2160" w:hanging="2160"/>
        <w:rPr>
          <w:rFonts w:ascii="Times New Roman" w:hAnsi="Times New Roman" w:cs="Arial"/>
        </w:rPr>
      </w:pPr>
      <w:r w:rsidRPr="00387D89">
        <w:rPr>
          <w:rFonts w:ascii="Times New Roman" w:hAnsi="Times New Roman" w:cs="Arial"/>
          <w:i/>
        </w:rPr>
        <w:t>6/1996-2/1999</w:t>
      </w:r>
      <w:r>
        <w:rPr>
          <w:rFonts w:ascii="Times New Roman" w:hAnsi="Times New Roman" w:cs="Arial"/>
        </w:rPr>
        <w:t xml:space="preserve"> </w:t>
      </w:r>
      <w:r>
        <w:rPr>
          <w:rFonts w:ascii="Times New Roman" w:hAnsi="Times New Roman" w:cs="Arial"/>
        </w:rPr>
        <w:tab/>
      </w:r>
      <w:r w:rsidRPr="00E12232">
        <w:rPr>
          <w:rFonts w:ascii="Times New Roman" w:hAnsi="Times New Roman" w:cs="Arial"/>
        </w:rPr>
        <w:t>Positional cloning of an Arabidopsis g</w:t>
      </w:r>
      <w:r>
        <w:rPr>
          <w:rFonts w:ascii="Times New Roman" w:hAnsi="Times New Roman" w:cs="Arial"/>
        </w:rPr>
        <w:t>ene involved in pathogen defense.</w:t>
      </w:r>
    </w:p>
    <w:p w14:paraId="0296699B" w14:textId="77777777" w:rsidR="009C15F0" w:rsidRPr="00E12232" w:rsidRDefault="009C15F0" w:rsidP="009C15F0">
      <w:pPr>
        <w:pStyle w:val="WPNormal"/>
        <w:rPr>
          <w:rFonts w:ascii="Times New Roman" w:hAnsi="Times New Roman" w:cs="Arial"/>
        </w:rPr>
      </w:pPr>
      <w:r w:rsidRPr="00E12232">
        <w:rPr>
          <w:rFonts w:ascii="Times New Roman" w:hAnsi="Times New Roman" w:cs="Arial"/>
          <w:b/>
        </w:rPr>
        <w:t>Ph.D.</w:t>
      </w:r>
      <w:r w:rsidRPr="00E12232">
        <w:rPr>
          <w:rFonts w:ascii="Times New Roman" w:hAnsi="Times New Roman" w:cs="Arial"/>
        </w:rPr>
        <w:t xml:space="preserve"> </w:t>
      </w:r>
      <w:r w:rsidRPr="00387D89">
        <w:rPr>
          <w:rFonts w:ascii="Times New Roman" w:hAnsi="Times New Roman" w:cs="Arial"/>
          <w:i/>
        </w:rPr>
        <w:t>1996</w:t>
      </w:r>
      <w:r w:rsidRPr="00E12232">
        <w:rPr>
          <w:rFonts w:ascii="Times New Roman" w:hAnsi="Times New Roman" w:cs="Arial"/>
        </w:rPr>
        <w:tab/>
      </w:r>
      <w:r w:rsidRPr="00E12232">
        <w:rPr>
          <w:rFonts w:ascii="Times New Roman" w:hAnsi="Times New Roman" w:cs="Arial"/>
        </w:rPr>
        <w:tab/>
        <w:t xml:space="preserve">Plant pathology.  University of Georgia. </w:t>
      </w:r>
      <w:r w:rsidRPr="00E12232">
        <w:rPr>
          <w:rFonts w:ascii="Times New Roman" w:hAnsi="Times New Roman" w:cs="Arial"/>
          <w:b/>
        </w:rPr>
        <w:t>Major advisor: Timothy Denny</w:t>
      </w:r>
      <w:r w:rsidRPr="00E12232">
        <w:rPr>
          <w:rFonts w:ascii="Times New Roman" w:hAnsi="Times New Roman" w:cs="Arial"/>
        </w:rPr>
        <w:tab/>
      </w:r>
    </w:p>
    <w:p w14:paraId="5F5E20A5" w14:textId="77777777" w:rsidR="009C15F0" w:rsidRPr="00E12232" w:rsidRDefault="009C15F0" w:rsidP="009C15F0">
      <w:pPr>
        <w:pStyle w:val="WPNormal"/>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sidRPr="00E12232">
        <w:rPr>
          <w:rFonts w:ascii="Times New Roman" w:hAnsi="Times New Roman" w:cs="Arial"/>
        </w:rPr>
        <w:t xml:space="preserve">The biphasic nature of </w:t>
      </w:r>
      <w:r w:rsidRPr="00E12232">
        <w:rPr>
          <w:rFonts w:ascii="Times New Roman" w:hAnsi="Times New Roman" w:cs="Arial"/>
          <w:i/>
        </w:rPr>
        <w:t>Pseudomonas solanacearum</w:t>
      </w:r>
      <w:r w:rsidRPr="00E12232">
        <w:rPr>
          <w:rFonts w:ascii="Times New Roman" w:hAnsi="Times New Roman" w:cs="Arial"/>
        </w:rPr>
        <w:t xml:space="preserve"> and its regulation.</w:t>
      </w:r>
      <w:r w:rsidRPr="00E12232">
        <w:rPr>
          <w:rFonts w:ascii="Times New Roman" w:hAnsi="Times New Roman" w:cs="Arial"/>
        </w:rPr>
        <w:tab/>
      </w:r>
    </w:p>
    <w:p w14:paraId="391742C5" w14:textId="77777777" w:rsidR="009C15F0" w:rsidRPr="00E12232" w:rsidRDefault="009C15F0" w:rsidP="009C15F0">
      <w:pPr>
        <w:pStyle w:val="WPNormal"/>
        <w:rPr>
          <w:rFonts w:ascii="Times New Roman" w:hAnsi="Times New Roman" w:cs="Arial"/>
        </w:rPr>
      </w:pPr>
      <w:r w:rsidRPr="00E12232">
        <w:rPr>
          <w:rFonts w:ascii="Times New Roman" w:hAnsi="Times New Roman" w:cs="Arial"/>
          <w:b/>
        </w:rPr>
        <w:t>M.S.</w:t>
      </w:r>
      <w:r w:rsidRPr="00E12232">
        <w:rPr>
          <w:rFonts w:ascii="Times New Roman" w:hAnsi="Times New Roman" w:cs="Arial"/>
        </w:rPr>
        <w:t xml:space="preserve"> </w:t>
      </w:r>
      <w:r w:rsidRPr="00387D89">
        <w:rPr>
          <w:rFonts w:ascii="Times New Roman" w:hAnsi="Times New Roman" w:cs="Arial"/>
          <w:i/>
        </w:rPr>
        <w:t>1991</w:t>
      </w:r>
      <w:r w:rsidRPr="00E12232">
        <w:rPr>
          <w:rFonts w:ascii="Times New Roman" w:hAnsi="Times New Roman" w:cs="Arial"/>
        </w:rPr>
        <w:tab/>
      </w:r>
      <w:r w:rsidRPr="00E12232">
        <w:rPr>
          <w:rFonts w:ascii="Times New Roman" w:hAnsi="Times New Roman" w:cs="Arial"/>
        </w:rPr>
        <w:tab/>
        <w:t xml:space="preserve">Plant pathology.  University of Georgia. </w:t>
      </w:r>
      <w:r w:rsidRPr="00E12232">
        <w:rPr>
          <w:rFonts w:ascii="Times New Roman" w:hAnsi="Times New Roman" w:cs="Arial"/>
          <w:b/>
        </w:rPr>
        <w:t>Major advisor: Timothy Denny</w:t>
      </w:r>
    </w:p>
    <w:p w14:paraId="4C694E77" w14:textId="77777777" w:rsidR="009C15F0" w:rsidRDefault="009C15F0" w:rsidP="0028778F">
      <w:pPr>
        <w:pStyle w:val="WPNormal"/>
        <w:ind w:right="-630"/>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sidRPr="00E12232">
        <w:rPr>
          <w:rFonts w:ascii="Times New Roman" w:hAnsi="Times New Roman" w:cs="Arial"/>
        </w:rPr>
        <w:t xml:space="preserve">Regulation of virulence in </w:t>
      </w:r>
      <w:r w:rsidRPr="00E12232">
        <w:rPr>
          <w:rFonts w:ascii="Times New Roman" w:hAnsi="Times New Roman" w:cs="Arial"/>
          <w:i/>
        </w:rPr>
        <w:t>Pseudomonas solanacearum</w:t>
      </w:r>
      <w:r w:rsidRPr="00E12232">
        <w:rPr>
          <w:rFonts w:ascii="Times New Roman" w:hAnsi="Times New Roman" w:cs="Arial"/>
        </w:rPr>
        <w:t xml:space="preserve"> by an endogenous</w:t>
      </w:r>
    </w:p>
    <w:p w14:paraId="7EF40F55" w14:textId="77777777" w:rsidR="009C15F0" w:rsidRPr="00E12232" w:rsidRDefault="009C15F0" w:rsidP="009C15F0">
      <w:pPr>
        <w:pStyle w:val="WPNormal"/>
        <w:rPr>
          <w:rFonts w:ascii="Times New Roman" w:hAnsi="Times New Roman" w:cs="Arial"/>
        </w:rPr>
      </w:pPr>
      <w:r w:rsidRPr="00E12232">
        <w:rPr>
          <w:rFonts w:ascii="Times New Roman" w:hAnsi="Times New Roman" w:cs="Arial"/>
        </w:rPr>
        <w:t xml:space="preserve"> </w:t>
      </w:r>
      <w:r>
        <w:rPr>
          <w:rFonts w:ascii="Times New Roman" w:hAnsi="Times New Roman" w:cs="Arial"/>
        </w:rPr>
        <w:tab/>
      </w:r>
      <w:r>
        <w:rPr>
          <w:rFonts w:ascii="Times New Roman" w:hAnsi="Times New Roman" w:cs="Arial"/>
        </w:rPr>
        <w:tab/>
      </w:r>
      <w:r>
        <w:rPr>
          <w:rFonts w:ascii="Times New Roman" w:hAnsi="Times New Roman" w:cs="Arial"/>
        </w:rPr>
        <w:tab/>
      </w:r>
      <w:r w:rsidRPr="00E12232">
        <w:rPr>
          <w:rFonts w:ascii="Times New Roman" w:hAnsi="Times New Roman" w:cs="Arial"/>
        </w:rPr>
        <w:t>volatile compound.</w:t>
      </w:r>
    </w:p>
    <w:p w14:paraId="73FD237E" w14:textId="77777777" w:rsidR="009C15F0" w:rsidRPr="00E12232" w:rsidRDefault="009C15F0" w:rsidP="009C15F0">
      <w:pPr>
        <w:pStyle w:val="WPNormal"/>
        <w:rPr>
          <w:rFonts w:ascii="Times New Roman" w:hAnsi="Times New Roman" w:cs="Arial"/>
        </w:rPr>
      </w:pPr>
      <w:r w:rsidRPr="00E12232">
        <w:rPr>
          <w:rFonts w:ascii="Times New Roman" w:hAnsi="Times New Roman" w:cs="Arial"/>
          <w:b/>
        </w:rPr>
        <w:t>B.A.</w:t>
      </w:r>
      <w:r w:rsidRPr="00E12232">
        <w:rPr>
          <w:rFonts w:ascii="Times New Roman" w:hAnsi="Times New Roman" w:cs="Arial"/>
        </w:rPr>
        <w:t xml:space="preserve"> </w:t>
      </w:r>
      <w:r w:rsidRPr="00387D89">
        <w:rPr>
          <w:rFonts w:ascii="Times New Roman" w:hAnsi="Times New Roman" w:cs="Arial"/>
          <w:i/>
        </w:rPr>
        <w:t>1986</w:t>
      </w:r>
      <w:r w:rsidRPr="00E12232">
        <w:rPr>
          <w:rFonts w:ascii="Times New Roman" w:hAnsi="Times New Roman" w:cs="Arial"/>
        </w:rPr>
        <w:tab/>
      </w:r>
      <w:r w:rsidRPr="00E12232">
        <w:rPr>
          <w:rFonts w:ascii="Times New Roman" w:hAnsi="Times New Roman" w:cs="Arial"/>
        </w:rPr>
        <w:tab/>
        <w:t>Biochemistry.  University of California, Berkeley</w:t>
      </w:r>
      <w:r w:rsidRPr="00E12232">
        <w:rPr>
          <w:rFonts w:ascii="Times New Roman" w:hAnsi="Times New Roman" w:cs="Arial"/>
        </w:rPr>
        <w:tab/>
      </w:r>
    </w:p>
    <w:p w14:paraId="51477D1A" w14:textId="77777777" w:rsidR="009C15F0" w:rsidRPr="00E12232" w:rsidRDefault="009C15F0" w:rsidP="009C15F0">
      <w:pPr>
        <w:pStyle w:val="WPNormal"/>
        <w:rPr>
          <w:rFonts w:ascii="Times New Roman" w:hAnsi="Times New Roman" w:cs="Arial"/>
        </w:rPr>
      </w:pPr>
      <w:r w:rsidRPr="00E12232">
        <w:rPr>
          <w:rFonts w:ascii="Times New Roman" w:hAnsi="Times New Roman" w:cs="Arial"/>
        </w:rPr>
        <w:tab/>
      </w:r>
      <w:r w:rsidRPr="00E12232">
        <w:rPr>
          <w:rFonts w:ascii="Times New Roman" w:hAnsi="Times New Roman" w:cs="Arial"/>
        </w:rPr>
        <w:tab/>
      </w:r>
    </w:p>
    <w:p w14:paraId="3E9730AD" w14:textId="77777777" w:rsidR="009C15F0" w:rsidRDefault="009C15F0" w:rsidP="009C15F0">
      <w:pPr>
        <w:pStyle w:val="WPNormal"/>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New Roman" w:hAnsi="Times New Roman" w:cs="Arial"/>
          <w:b/>
        </w:rPr>
      </w:pPr>
    </w:p>
    <w:p w14:paraId="49333BB5" w14:textId="77777777" w:rsidR="009C15F0" w:rsidRPr="00E12232" w:rsidRDefault="009C15F0" w:rsidP="009C15F0">
      <w:pPr>
        <w:pStyle w:val="WPNormal"/>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New Roman" w:hAnsi="Times New Roman" w:cs="Arial"/>
          <w:b/>
        </w:rPr>
      </w:pPr>
      <w:r w:rsidRPr="00E12232">
        <w:rPr>
          <w:rFonts w:ascii="Times New Roman" w:hAnsi="Times New Roman" w:cs="Arial"/>
          <w:b/>
        </w:rPr>
        <w:t>APPOINTMENTS</w:t>
      </w:r>
    </w:p>
    <w:p w14:paraId="4D8666F2" w14:textId="77777777" w:rsidR="009C15F0" w:rsidRPr="00E12232" w:rsidRDefault="009C15F0" w:rsidP="009C15F0">
      <w:pPr>
        <w:pStyle w:val="WPNormal"/>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New Roman" w:hAnsi="Times New Roman" w:cs="Arial"/>
        </w:rPr>
      </w:pPr>
      <w:r w:rsidRPr="00387D89">
        <w:rPr>
          <w:rFonts w:ascii="Times New Roman" w:hAnsi="Times New Roman" w:cs="Arial"/>
          <w:i/>
        </w:rPr>
        <w:t>2001-present</w:t>
      </w:r>
      <w:r w:rsidRPr="00E12232">
        <w:rPr>
          <w:rFonts w:ascii="Times New Roman" w:hAnsi="Times New Roman" w:cs="Arial"/>
        </w:rPr>
        <w:tab/>
      </w:r>
      <w:r w:rsidRPr="00E12232">
        <w:rPr>
          <w:rFonts w:ascii="Times New Roman" w:hAnsi="Times New Roman" w:cs="Arial"/>
          <w:b/>
        </w:rPr>
        <w:t>Research Geneticist:</w:t>
      </w:r>
      <w:r w:rsidRPr="00E12232">
        <w:rPr>
          <w:rFonts w:ascii="Times New Roman" w:hAnsi="Times New Roman" w:cs="Arial"/>
        </w:rPr>
        <w:t xml:space="preserve">  USDA-ARS, Urbana, Illinois</w:t>
      </w:r>
    </w:p>
    <w:p w14:paraId="382823BD" w14:textId="77777777" w:rsidR="009C15F0" w:rsidRPr="00E12232" w:rsidRDefault="009C15F0" w:rsidP="009C15F0">
      <w:pPr>
        <w:pStyle w:val="WPNormal"/>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New Roman" w:hAnsi="Times New Roman" w:cs="Arial"/>
        </w:rPr>
      </w:pPr>
      <w:r w:rsidRPr="00E12232">
        <w:rPr>
          <w:rFonts w:ascii="Times New Roman" w:hAnsi="Times New Roman" w:cs="Arial"/>
        </w:rPr>
        <w:tab/>
      </w:r>
      <w:r w:rsidRPr="00E12232">
        <w:rPr>
          <w:rFonts w:ascii="Times New Roman" w:hAnsi="Times New Roman" w:cs="Arial"/>
        </w:rPr>
        <w:tab/>
      </w:r>
      <w:r w:rsidRPr="00E12232">
        <w:rPr>
          <w:rFonts w:ascii="Times New Roman" w:hAnsi="Times New Roman" w:cs="Arial"/>
          <w:b/>
        </w:rPr>
        <w:t>Assistant Professor:</w:t>
      </w:r>
      <w:r w:rsidRPr="00E12232">
        <w:rPr>
          <w:rFonts w:ascii="Times New Roman" w:hAnsi="Times New Roman" w:cs="Arial"/>
        </w:rPr>
        <w:t xml:space="preserve">  Dept of Crop Science, University of Illinois, Urbana</w:t>
      </w:r>
    </w:p>
    <w:p w14:paraId="76EFCA9F" w14:textId="77777777" w:rsidR="009C15F0" w:rsidRPr="00E12232" w:rsidRDefault="009C15F0" w:rsidP="009C15F0">
      <w:pPr>
        <w:pStyle w:val="WPNormal"/>
        <w:numPr>
          <w:ilvl w:val="1"/>
          <w:numId w:val="1"/>
        </w:numPr>
        <w:tabs>
          <w:tab w:val="left" w:pos="-1440"/>
          <w:tab w:val="left" w:pos="-720"/>
          <w:tab w:val="left" w:pos="0"/>
          <w:tab w:val="left" w:pos="72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Arial"/>
          <w:b/>
        </w:rPr>
      </w:pPr>
      <w:r w:rsidRPr="00E12232">
        <w:rPr>
          <w:rFonts w:ascii="Times New Roman" w:hAnsi="Times New Roman" w:cs="Arial"/>
          <w:b/>
        </w:rPr>
        <w:t>Postdoctoral Research Associate:</w:t>
      </w:r>
      <w:r w:rsidRPr="00E12232">
        <w:rPr>
          <w:rFonts w:ascii="Times New Roman" w:hAnsi="Times New Roman" w:cs="Arial"/>
        </w:rPr>
        <w:t xml:space="preserve">  Dept of Crop Science, U of Illinois, Urbana</w:t>
      </w:r>
    </w:p>
    <w:p w14:paraId="683D221B" w14:textId="77777777" w:rsidR="009C15F0" w:rsidRPr="00E12232" w:rsidRDefault="009C15F0" w:rsidP="009C15F0">
      <w:pPr>
        <w:pStyle w:val="WPNormal"/>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Arial"/>
        </w:rPr>
      </w:pPr>
    </w:p>
    <w:p w14:paraId="0C5258D4"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outlineLvl w:val="0"/>
        <w:rPr>
          <w:rFonts w:ascii="Times New Roman" w:hAnsi="Times New Roman" w:cs="Arial"/>
          <w:b/>
          <w:szCs w:val="24"/>
          <w:lang w:eastAsia="ko-KR"/>
        </w:rPr>
      </w:pPr>
    </w:p>
    <w:p w14:paraId="4E266986"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outlineLvl w:val="0"/>
        <w:rPr>
          <w:rFonts w:ascii="Times New Roman" w:hAnsi="Times New Roman" w:cs="Arial"/>
          <w:b/>
          <w:szCs w:val="24"/>
          <w:lang w:eastAsia="ko-KR"/>
        </w:rPr>
      </w:pPr>
      <w:r>
        <w:rPr>
          <w:rFonts w:ascii="Times New Roman" w:hAnsi="Times New Roman" w:cs="Arial"/>
          <w:b/>
          <w:szCs w:val="24"/>
          <w:lang w:eastAsia="ko-KR"/>
        </w:rPr>
        <w:t>PUBLICATIONS -  Last five</w:t>
      </w:r>
      <w:r w:rsidRPr="00E12232">
        <w:rPr>
          <w:rFonts w:ascii="Times New Roman" w:hAnsi="Times New Roman" w:cs="Arial"/>
          <w:b/>
          <w:szCs w:val="24"/>
          <w:lang w:eastAsia="ko-KR"/>
        </w:rPr>
        <w:t xml:space="preserve"> years</w:t>
      </w:r>
    </w:p>
    <w:p w14:paraId="32AB0F79"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bCs/>
        </w:rPr>
      </w:pPr>
      <w:r>
        <w:rPr>
          <w:rFonts w:ascii="Times New Roman" w:hAnsi="Times New Roman" w:cs="Arial"/>
          <w:bCs/>
        </w:rPr>
        <w:t xml:space="preserve">Calla, B., </w:t>
      </w:r>
      <w:r w:rsidRPr="00CB11E8">
        <w:rPr>
          <w:rFonts w:ascii="Times New Roman" w:hAnsi="Times New Roman" w:cs="Arial"/>
          <w:bCs/>
        </w:rPr>
        <w:t xml:space="preserve">Blahut-Beatty, L., Koziol, L., Zhang, Y., Neece, D.J., Carbajulca, D., Garcia, A., Simmonds, D.H., and Clough, S.J. (2014a) Genomic evaluation of oxalate-degrading transgenic soybean in response to </w:t>
      </w:r>
      <w:r w:rsidRPr="00CB11E8">
        <w:rPr>
          <w:rFonts w:ascii="Times New Roman" w:hAnsi="Times New Roman" w:cs="Arial"/>
          <w:bCs/>
          <w:i/>
        </w:rPr>
        <w:t>Sclerotinia sclerotiorum</w:t>
      </w:r>
      <w:r w:rsidRPr="00CB11E8">
        <w:rPr>
          <w:rFonts w:ascii="Times New Roman" w:hAnsi="Times New Roman" w:cs="Arial"/>
          <w:bCs/>
        </w:rPr>
        <w:t xml:space="preserve"> infection. </w:t>
      </w:r>
      <w:r w:rsidRPr="00CB11E8">
        <w:rPr>
          <w:rFonts w:ascii="Times New Roman" w:hAnsi="Times New Roman" w:cs="Arial"/>
          <w:bCs/>
          <w:i/>
        </w:rPr>
        <w:t>Mol. Plant Pathol</w:t>
      </w:r>
      <w:r w:rsidRPr="00CB11E8">
        <w:rPr>
          <w:rFonts w:ascii="Times New Roman" w:hAnsi="Times New Roman" w:cs="Arial"/>
          <w:bCs/>
        </w:rPr>
        <w:t xml:space="preserve">., </w:t>
      </w:r>
      <w:r w:rsidRPr="00CB11E8">
        <w:rPr>
          <w:rFonts w:ascii="Times New Roman" w:hAnsi="Times New Roman" w:cs="Arial"/>
          <w:bCs/>
          <w:i/>
        </w:rPr>
        <w:t>Accepted Dec 6,</w:t>
      </w:r>
      <w:r>
        <w:rPr>
          <w:rFonts w:ascii="Times New Roman" w:hAnsi="Times New Roman" w:cs="Arial"/>
          <w:bCs/>
          <w:i/>
        </w:rPr>
        <w:t xml:space="preserve"> 2103.</w:t>
      </w:r>
    </w:p>
    <w:p w14:paraId="677D6DF8"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bCs/>
        </w:rPr>
      </w:pPr>
      <w:r>
        <w:rPr>
          <w:rFonts w:ascii="Times New Roman" w:hAnsi="Times New Roman" w:cs="Arial"/>
          <w:bCs/>
        </w:rPr>
        <w:t xml:space="preserve">Calla, B., </w:t>
      </w:r>
      <w:r w:rsidRPr="00CB11E8">
        <w:rPr>
          <w:rFonts w:ascii="Times New Roman" w:hAnsi="Times New Roman" w:cs="Arial"/>
          <w:bCs/>
        </w:rPr>
        <w:t xml:space="preserve">Blahut-Beatty, L., Koziol, L., Simmonds, D., Clough, S.J. (2014b) Transcriptome analyses suggest a disturbance of iron homeostasis in soybean leaves during white mold disease establishment. </w:t>
      </w:r>
      <w:r w:rsidRPr="00CB11E8">
        <w:rPr>
          <w:rFonts w:ascii="Times New Roman" w:hAnsi="Times New Roman" w:cs="Arial"/>
          <w:bCs/>
          <w:i/>
        </w:rPr>
        <w:t>Mol. Plant Pathol</w:t>
      </w:r>
      <w:r w:rsidRPr="00CB11E8">
        <w:rPr>
          <w:rFonts w:ascii="Times New Roman" w:hAnsi="Times New Roman" w:cs="Arial"/>
          <w:bCs/>
        </w:rPr>
        <w:t xml:space="preserve">. </w:t>
      </w:r>
      <w:r w:rsidRPr="00CB11E8">
        <w:rPr>
          <w:rFonts w:ascii="Times New Roman" w:hAnsi="Times New Roman" w:cs="Arial"/>
          <w:bCs/>
          <w:i/>
        </w:rPr>
        <w:t>Accepted Dec</w:t>
      </w:r>
      <w:r>
        <w:rPr>
          <w:rFonts w:ascii="Times New Roman" w:hAnsi="Times New Roman" w:cs="Arial"/>
          <w:bCs/>
          <w:i/>
        </w:rPr>
        <w:t xml:space="preserve"> 6, 2013.</w:t>
      </w:r>
    </w:p>
    <w:p w14:paraId="51F0BB34"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bCs/>
        </w:rPr>
      </w:pPr>
      <w:r w:rsidRPr="0019360E">
        <w:rPr>
          <w:rFonts w:ascii="Times New Roman" w:hAnsi="Times New Roman" w:cs="Arial"/>
          <w:bCs/>
        </w:rPr>
        <w:t>Radwan, O., Wu, X., G</w:t>
      </w:r>
      <w:r>
        <w:rPr>
          <w:rFonts w:ascii="Times New Roman" w:hAnsi="Times New Roman" w:cs="Arial"/>
          <w:bCs/>
        </w:rPr>
        <w:t xml:space="preserve">ovindarajulu, M., Libault, M., </w:t>
      </w:r>
      <w:r w:rsidRPr="0019360E">
        <w:rPr>
          <w:rFonts w:ascii="Times New Roman" w:hAnsi="Times New Roman" w:cs="Arial"/>
          <w:bCs/>
        </w:rPr>
        <w:t xml:space="preserve">Neece, D.J., Oh, M.-H, Berg, R.H., Stacey, G., Taylor, C.G., Huber, S.C., and Clough, S.J. </w:t>
      </w:r>
      <w:r>
        <w:rPr>
          <w:rFonts w:ascii="Times New Roman" w:hAnsi="Times New Roman" w:cs="Arial"/>
          <w:bCs/>
        </w:rPr>
        <w:t>(2012)</w:t>
      </w:r>
      <w:r w:rsidRPr="0019360E">
        <w:rPr>
          <w:rFonts w:ascii="Times New Roman" w:hAnsi="Times New Roman" w:cs="Arial"/>
          <w:bCs/>
        </w:rPr>
        <w:t>14-3-3 proteins SGF14c and SGF14l play critical roles during soybean nodulation. Plant Physi</w:t>
      </w:r>
      <w:r>
        <w:rPr>
          <w:rFonts w:ascii="Times New Roman" w:hAnsi="Times New Roman" w:cs="Arial"/>
          <w:bCs/>
        </w:rPr>
        <w:t>ol.160:2125-2136.</w:t>
      </w:r>
    </w:p>
    <w:p w14:paraId="1B4A9A40"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bCs/>
        </w:rPr>
      </w:pPr>
      <w:r w:rsidRPr="0019360E">
        <w:rPr>
          <w:rFonts w:ascii="Times New Roman" w:hAnsi="Times New Roman" w:cs="Arial"/>
          <w:bCs/>
        </w:rPr>
        <w:t xml:space="preserve">Radwan, O., Li, M., Calla, B., Li, S., Hartman, G.L. and S.J. Clough, S.J. </w:t>
      </w:r>
      <w:r>
        <w:rPr>
          <w:rFonts w:ascii="Times New Roman" w:hAnsi="Times New Roman" w:cs="Arial"/>
          <w:bCs/>
        </w:rPr>
        <w:t xml:space="preserve">(2012) </w:t>
      </w:r>
      <w:r w:rsidRPr="0019360E">
        <w:rPr>
          <w:rFonts w:ascii="Times New Roman" w:hAnsi="Times New Roman" w:cs="Arial"/>
          <w:bCs/>
        </w:rPr>
        <w:t xml:space="preserve">Effect of </w:t>
      </w:r>
      <w:r w:rsidRPr="00CD1AF9">
        <w:rPr>
          <w:rFonts w:ascii="Times New Roman" w:hAnsi="Times New Roman" w:cs="Arial"/>
          <w:bCs/>
          <w:i/>
        </w:rPr>
        <w:lastRenderedPageBreak/>
        <w:t xml:space="preserve">Fusarium virguliforme </w:t>
      </w:r>
      <w:r w:rsidRPr="0019360E">
        <w:rPr>
          <w:rFonts w:ascii="Times New Roman" w:hAnsi="Times New Roman" w:cs="Arial"/>
          <w:bCs/>
        </w:rPr>
        <w:t>phytotoxin on soybean gene expression suggests a multi-dimensional defens</w:t>
      </w:r>
      <w:r>
        <w:rPr>
          <w:rFonts w:ascii="Times New Roman" w:hAnsi="Times New Roman" w:cs="Arial"/>
          <w:bCs/>
        </w:rPr>
        <w:t xml:space="preserve">e approach. </w:t>
      </w:r>
      <w:r w:rsidRPr="00CD1AF9">
        <w:rPr>
          <w:rFonts w:ascii="Times New Roman" w:hAnsi="Times New Roman" w:cs="Arial"/>
          <w:bCs/>
          <w:i/>
        </w:rPr>
        <w:t>Mol. Plant Pathol.</w:t>
      </w:r>
      <w:r>
        <w:rPr>
          <w:rFonts w:ascii="Times New Roman" w:hAnsi="Times New Roman" w:cs="Arial"/>
          <w:bCs/>
        </w:rPr>
        <w:t xml:space="preserve"> 14:293-307</w:t>
      </w:r>
      <w:r w:rsidRPr="0019360E">
        <w:rPr>
          <w:rFonts w:ascii="Times New Roman" w:hAnsi="Times New Roman" w:cs="Arial"/>
          <w:bCs/>
        </w:rPr>
        <w:t xml:space="preserve">. </w:t>
      </w:r>
    </w:p>
    <w:p w14:paraId="180C535B"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rPr>
      </w:pPr>
      <w:r w:rsidRPr="0070651B">
        <w:rPr>
          <w:rFonts w:ascii="Times New Roman" w:hAnsi="Times New Roman" w:cs="Arial"/>
          <w:bCs/>
        </w:rPr>
        <w:t>Zabala, G., Campos. E.,Varala, K.K., Bloomfield. S., Jones, S.I., Win, H., Tuteja</w:t>
      </w:r>
      <w:r w:rsidRPr="00254283">
        <w:rPr>
          <w:rFonts w:ascii="Times New Roman" w:hAnsi="Times New Roman" w:cs="Arial"/>
          <w:bCs/>
        </w:rPr>
        <w:t>, J.H., Calla, B.,</w:t>
      </w:r>
      <w:r w:rsidRPr="0070651B">
        <w:rPr>
          <w:rFonts w:ascii="Times New Roman" w:hAnsi="Times New Roman" w:cs="Arial"/>
          <w:bCs/>
        </w:rPr>
        <w:t xml:space="preserve"> Clough, S.J., Hudson</w:t>
      </w:r>
      <w:r w:rsidRPr="0019360E">
        <w:rPr>
          <w:rFonts w:ascii="Times New Roman" w:hAnsi="Times New Roman" w:cs="Arial"/>
          <w:bCs/>
        </w:rPr>
        <w:t xml:space="preserve">, M. and Vodkin, L.O. </w:t>
      </w:r>
      <w:r>
        <w:rPr>
          <w:rFonts w:ascii="Times New Roman" w:hAnsi="Times New Roman" w:cs="Arial"/>
          <w:bCs/>
        </w:rPr>
        <w:t xml:space="preserve">(2012) </w:t>
      </w:r>
      <w:r w:rsidRPr="0019360E">
        <w:rPr>
          <w:rFonts w:ascii="Times New Roman" w:hAnsi="Times New Roman" w:cs="Arial"/>
          <w:bCs/>
        </w:rPr>
        <w:t xml:space="preserve">Divergent Patterns of Endogenous Small RNA Populations from Seed and Vegetative Tissues of </w:t>
      </w:r>
      <w:r w:rsidRPr="00CD1AF9">
        <w:rPr>
          <w:rFonts w:ascii="Times New Roman" w:hAnsi="Times New Roman" w:cs="Arial"/>
          <w:bCs/>
          <w:i/>
        </w:rPr>
        <w:t>Glycine max</w:t>
      </w:r>
      <w:r>
        <w:rPr>
          <w:rFonts w:ascii="Times New Roman" w:hAnsi="Times New Roman" w:cs="Arial"/>
          <w:bCs/>
        </w:rPr>
        <w:t xml:space="preserve">. </w:t>
      </w:r>
      <w:r w:rsidRPr="00CD1AF9">
        <w:rPr>
          <w:rFonts w:ascii="Times New Roman" w:hAnsi="Times New Roman" w:cs="Arial"/>
          <w:bCs/>
          <w:i/>
        </w:rPr>
        <w:t>BMC Plant Biol</w:t>
      </w:r>
      <w:r>
        <w:rPr>
          <w:rFonts w:ascii="Times New Roman" w:hAnsi="Times New Roman" w:cs="Arial"/>
          <w:bCs/>
        </w:rPr>
        <w:t>. 12:177.</w:t>
      </w:r>
    </w:p>
    <w:p w14:paraId="2BE69630" w14:textId="77777777" w:rsidR="009C15F0" w:rsidRPr="0061771C"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rPr>
      </w:pPr>
      <w:r w:rsidRPr="0061771C">
        <w:rPr>
          <w:rFonts w:ascii="Times New Roman" w:hAnsi="Times New Roman" w:cs="Arial"/>
        </w:rPr>
        <w:t>Wang, D., M. Qi, B. Calla, S.S. Korban, S.J. Clough, G.W. Sundin, I. Toth, P.J.A. Cock, and Y. Zhao</w:t>
      </w:r>
      <w:r>
        <w:rPr>
          <w:rFonts w:ascii="Times New Roman" w:hAnsi="Times New Roman" w:cs="Arial"/>
        </w:rPr>
        <w:t xml:space="preserve"> (2011</w:t>
      </w:r>
      <w:r w:rsidRPr="00E12232">
        <w:rPr>
          <w:rFonts w:ascii="Times New Roman" w:hAnsi="Times New Roman" w:cs="Arial"/>
        </w:rPr>
        <w:t xml:space="preserve">). </w:t>
      </w:r>
      <w:r w:rsidRPr="0061771C">
        <w:rPr>
          <w:rFonts w:ascii="Times New Roman" w:hAnsi="Times New Roman" w:cs="Arial"/>
        </w:rPr>
        <w:t xml:space="preserve">Genome-wide identification of genes regulated by the Rcs phosphorelay system in </w:t>
      </w:r>
      <w:r w:rsidRPr="0061771C">
        <w:rPr>
          <w:rFonts w:ascii="Times New Roman" w:hAnsi="Times New Roman" w:cs="Arial"/>
          <w:i/>
        </w:rPr>
        <w:t>Erwinia amylovora</w:t>
      </w:r>
      <w:r w:rsidRPr="00E12232">
        <w:rPr>
          <w:rFonts w:ascii="Times New Roman" w:hAnsi="Times New Roman" w:cs="Arial"/>
        </w:rPr>
        <w:t xml:space="preserve">. </w:t>
      </w:r>
      <w:r w:rsidRPr="0061771C">
        <w:rPr>
          <w:rFonts w:ascii="Times New Roman" w:hAnsi="Times New Roman" w:cs="Arial"/>
          <w:i/>
        </w:rPr>
        <w:t>Mol. Plant-Microbe Interact</w:t>
      </w:r>
      <w:r w:rsidRPr="0061771C">
        <w:rPr>
          <w:rFonts w:ascii="Times New Roman" w:hAnsi="Times New Roman" w:cs="Arial"/>
        </w:rPr>
        <w:t xml:space="preserve">. </w:t>
      </w:r>
      <w:r w:rsidRPr="0019360E">
        <w:rPr>
          <w:rFonts w:ascii="Times New Roman" w:hAnsi="Times New Roman" w:cs="Arial"/>
        </w:rPr>
        <w:t>25:6-17. 2012</w:t>
      </w:r>
      <w:r>
        <w:rPr>
          <w:rFonts w:ascii="Times New Roman" w:hAnsi="Times New Roman" w:cs="Arial"/>
        </w:rPr>
        <w:t>.</w:t>
      </w:r>
    </w:p>
    <w:p w14:paraId="481C77E5" w14:textId="77777777" w:rsidR="009C15F0" w:rsidRPr="0061771C"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rPr>
      </w:pPr>
      <w:r w:rsidRPr="0061771C">
        <w:rPr>
          <w:rFonts w:ascii="Times New Roman" w:hAnsi="Times New Roman" w:cs="Arial"/>
        </w:rPr>
        <w:t xml:space="preserve">Wang, D., B. Calla, S. Vimolmangkang, X. Wu, S.S. Korban, S.C. Huber, S.J. Clough, and Y. Zhao </w:t>
      </w:r>
      <w:r>
        <w:rPr>
          <w:rFonts w:ascii="Times New Roman" w:hAnsi="Times New Roman" w:cs="Arial"/>
        </w:rPr>
        <w:t>(2011</w:t>
      </w:r>
      <w:r w:rsidRPr="00E12232">
        <w:rPr>
          <w:rFonts w:ascii="Times New Roman" w:hAnsi="Times New Roman" w:cs="Arial"/>
        </w:rPr>
        <w:t xml:space="preserve">). </w:t>
      </w:r>
      <w:r w:rsidRPr="0061771C">
        <w:rPr>
          <w:rFonts w:ascii="Times New Roman" w:hAnsi="Times New Roman" w:cs="Arial"/>
        </w:rPr>
        <w:t xml:space="preserve">The orphan gene </w:t>
      </w:r>
      <w:r w:rsidRPr="0061771C">
        <w:rPr>
          <w:rFonts w:ascii="Times New Roman" w:hAnsi="Times New Roman" w:cs="Arial"/>
          <w:i/>
        </w:rPr>
        <w:t>ybjN</w:t>
      </w:r>
      <w:r w:rsidRPr="0061771C">
        <w:rPr>
          <w:rFonts w:ascii="Times New Roman" w:hAnsi="Times New Roman" w:cs="Arial"/>
        </w:rPr>
        <w:t xml:space="preserve"> conveys pleiotropic effects on multicellular behavior</w:t>
      </w:r>
      <w:r w:rsidRPr="00E12232">
        <w:rPr>
          <w:rFonts w:ascii="Times New Roman" w:hAnsi="Times New Roman" w:cs="Arial"/>
        </w:rPr>
        <w:t xml:space="preserve"> </w:t>
      </w:r>
      <w:r>
        <w:rPr>
          <w:rFonts w:ascii="Times New Roman" w:hAnsi="Times New Roman" w:cs="Arial"/>
        </w:rPr>
        <w:t>and survival</w:t>
      </w:r>
      <w:r w:rsidRPr="0061771C">
        <w:rPr>
          <w:rFonts w:ascii="Times New Roman" w:hAnsi="Times New Roman" w:cs="Arial"/>
        </w:rPr>
        <w:t xml:space="preserve"> of </w:t>
      </w:r>
      <w:r w:rsidRPr="0061771C">
        <w:rPr>
          <w:rFonts w:ascii="Times New Roman" w:hAnsi="Times New Roman" w:cs="Arial"/>
          <w:i/>
        </w:rPr>
        <w:t>Escherichia coli</w:t>
      </w:r>
      <w:r w:rsidRPr="0061771C">
        <w:rPr>
          <w:rFonts w:ascii="Times New Roman" w:hAnsi="Times New Roman" w:cs="Arial"/>
        </w:rPr>
        <w:t xml:space="preserve">. </w:t>
      </w:r>
      <w:r w:rsidRPr="0061771C">
        <w:rPr>
          <w:rFonts w:ascii="Times New Roman" w:hAnsi="Times New Roman" w:cs="Arial"/>
          <w:i/>
        </w:rPr>
        <w:t>PLoS ONE</w:t>
      </w:r>
      <w:r w:rsidRPr="0061771C">
        <w:rPr>
          <w:rFonts w:ascii="Times New Roman" w:hAnsi="Times New Roman" w:cs="Arial"/>
        </w:rPr>
        <w:t xml:space="preserve"> 6(9): e25293. doi:10.1371/journal.pone.0025293</w:t>
      </w:r>
      <w:r w:rsidRPr="004B0718">
        <w:rPr>
          <w:rFonts w:ascii="Times New Roman" w:hAnsi="Times New Roman" w:cs="Arial"/>
        </w:rPr>
        <w:t>.</w:t>
      </w:r>
    </w:p>
    <w:p w14:paraId="07305879"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rPr>
      </w:pPr>
      <w:r w:rsidRPr="0061771C">
        <w:rPr>
          <w:rFonts w:ascii="Times New Roman" w:hAnsi="Times New Roman" w:cs="Arial"/>
        </w:rPr>
        <w:t xml:space="preserve">Radwan, O., Y. Liu, and S.J. Clough </w:t>
      </w:r>
      <w:r>
        <w:rPr>
          <w:rFonts w:ascii="Times New Roman" w:hAnsi="Times New Roman" w:cs="Arial"/>
        </w:rPr>
        <w:t>(2011</w:t>
      </w:r>
      <w:r w:rsidRPr="00E12232">
        <w:rPr>
          <w:rFonts w:ascii="Times New Roman" w:hAnsi="Times New Roman" w:cs="Arial"/>
        </w:rPr>
        <w:t>).</w:t>
      </w:r>
      <w:r w:rsidRPr="0061771C">
        <w:rPr>
          <w:rFonts w:ascii="Times New Roman" w:hAnsi="Times New Roman" w:cs="Arial"/>
        </w:rPr>
        <w:t xml:space="preserve">Transcriptional analysis of soybean roots response to </w:t>
      </w:r>
      <w:r w:rsidRPr="0061771C">
        <w:rPr>
          <w:rFonts w:ascii="Times New Roman" w:hAnsi="Times New Roman" w:cs="Arial"/>
          <w:i/>
        </w:rPr>
        <w:t>Fusarium virguliforme</w:t>
      </w:r>
      <w:r w:rsidRPr="0061771C">
        <w:rPr>
          <w:rFonts w:ascii="Times New Roman" w:hAnsi="Times New Roman" w:cs="Arial"/>
        </w:rPr>
        <w:t xml:space="preserve">, the causal agent of sudden death syndrome. </w:t>
      </w:r>
      <w:r w:rsidRPr="0061771C">
        <w:rPr>
          <w:rFonts w:ascii="Times New Roman" w:hAnsi="Times New Roman" w:cs="Arial"/>
          <w:i/>
        </w:rPr>
        <w:t>Mol. Plant-Microbe Interact</w:t>
      </w:r>
      <w:r w:rsidRPr="0061771C">
        <w:rPr>
          <w:rFonts w:ascii="Times New Roman" w:hAnsi="Times New Roman" w:cs="Arial"/>
        </w:rPr>
        <w:t>. 24:958-972</w:t>
      </w:r>
      <w:r w:rsidRPr="004B0718">
        <w:rPr>
          <w:rFonts w:ascii="Times New Roman" w:hAnsi="Times New Roman" w:cs="Arial"/>
        </w:rPr>
        <w:t>.</w:t>
      </w:r>
    </w:p>
    <w:p w14:paraId="64BEC9FC" w14:textId="77777777" w:rsidR="009C15F0" w:rsidRPr="0061771C" w:rsidRDefault="009C15F0" w:rsidP="009C15F0">
      <w:pPr>
        <w:ind w:left="360" w:hanging="360"/>
        <w:rPr>
          <w:rFonts w:cs="Arial"/>
          <w:szCs w:val="20"/>
          <w:lang w:eastAsia="en-US"/>
        </w:rPr>
      </w:pPr>
      <w:r w:rsidRPr="0061771C">
        <w:rPr>
          <w:rFonts w:cs="Arial"/>
          <w:szCs w:val="20"/>
          <w:lang w:eastAsia="en-US"/>
        </w:rPr>
        <w:t xml:space="preserve">Bilgin, D.D., J.A. Zavala, J. Zhu, S.J. Clough, D.R. Ort, and E.H. DeLucia (2010). Biotic stress globally down-regulates photosynthesis genes. </w:t>
      </w:r>
      <w:r w:rsidRPr="0061771C">
        <w:rPr>
          <w:rFonts w:cs="Arial"/>
          <w:i/>
          <w:szCs w:val="20"/>
          <w:lang w:eastAsia="en-US"/>
        </w:rPr>
        <w:t>Plant Cell Environ</w:t>
      </w:r>
      <w:r w:rsidRPr="0061771C">
        <w:rPr>
          <w:rFonts w:cs="Arial"/>
          <w:szCs w:val="20"/>
          <w:lang w:eastAsia="en-US"/>
        </w:rPr>
        <w:t>. 33:1597-1613.</w:t>
      </w:r>
    </w:p>
    <w:p w14:paraId="0657B2F3" w14:textId="77777777" w:rsidR="009C15F0" w:rsidRPr="00E12232" w:rsidRDefault="009C15F0" w:rsidP="009C15F0">
      <w:pPr>
        <w:ind w:left="360" w:hanging="360"/>
        <w:rPr>
          <w:rFonts w:cs="Arial"/>
        </w:rPr>
      </w:pPr>
      <w:r w:rsidRPr="0061771C">
        <w:rPr>
          <w:rFonts w:cs="Arial"/>
          <w:szCs w:val="20"/>
          <w:lang w:eastAsia="en-US"/>
        </w:rPr>
        <w:t>Libault, M., A. Farmer, L. Brechenmacher, J. Drnevich, R.J. Langley, D.D. Bilgin, O. Radwan, D. Neece, S.J. Clough, G.D. May, and G. Stacey (2010). Complete transcriptome of the soybean root hair cell, a single cell model, and its alteration in response</w:t>
      </w:r>
      <w:r w:rsidRPr="002C2FDA">
        <w:rPr>
          <w:rFonts w:cs="Arial"/>
        </w:rPr>
        <w:t xml:space="preserve"> to </w:t>
      </w:r>
      <w:r w:rsidRPr="002C2FDA">
        <w:rPr>
          <w:rFonts w:cs="Arial"/>
          <w:i/>
        </w:rPr>
        <w:t>Bradyrhizobium japonicum</w:t>
      </w:r>
      <w:r w:rsidRPr="002C2FDA">
        <w:rPr>
          <w:rFonts w:cs="Arial"/>
        </w:rPr>
        <w:t xml:space="preserve"> infect</w:t>
      </w:r>
      <w:r>
        <w:rPr>
          <w:rFonts w:cs="Arial"/>
        </w:rPr>
        <w:t xml:space="preserve">ion. </w:t>
      </w:r>
      <w:r w:rsidRPr="00740960">
        <w:rPr>
          <w:rFonts w:cs="Arial"/>
          <w:i/>
        </w:rPr>
        <w:t>Plant Physiol.</w:t>
      </w:r>
      <w:r>
        <w:rPr>
          <w:rFonts w:cs="Arial"/>
        </w:rPr>
        <w:t xml:space="preserve"> 152:541-552.</w:t>
      </w:r>
    </w:p>
    <w:p w14:paraId="6D78C50E" w14:textId="77777777" w:rsidR="009C15F0" w:rsidRPr="00E12232" w:rsidRDefault="009C15F0" w:rsidP="009C15F0">
      <w:pPr>
        <w:ind w:left="360" w:hanging="360"/>
        <w:rPr>
          <w:rFonts w:cs="Arial"/>
        </w:rPr>
      </w:pPr>
      <w:r w:rsidRPr="00E12232">
        <w:rPr>
          <w:rFonts w:cs="Arial"/>
        </w:rPr>
        <w:t xml:space="preserve">Zhu, J., W.L. Patzoldt, O. Radwan, P.J. Tranel, and S.J. Clough (2009). Effects of photosystem II interfering herbicides atrazone and bentazon on the soybean transcriptome. </w:t>
      </w:r>
      <w:r w:rsidRPr="00E12232">
        <w:rPr>
          <w:rFonts w:cs="Arial"/>
          <w:i/>
        </w:rPr>
        <w:t>The Plant Genome</w:t>
      </w:r>
      <w:r>
        <w:rPr>
          <w:rFonts w:cs="Arial"/>
        </w:rPr>
        <w:t xml:space="preserve"> 2:191-205</w:t>
      </w:r>
      <w:r w:rsidRPr="00E12232">
        <w:rPr>
          <w:rFonts w:cs="Arial"/>
        </w:rPr>
        <w:t>.</w:t>
      </w:r>
    </w:p>
    <w:p w14:paraId="4D2C8D71" w14:textId="77777777" w:rsidR="009C15F0" w:rsidRPr="00E12232" w:rsidRDefault="009C15F0" w:rsidP="009C15F0">
      <w:pPr>
        <w:ind w:left="360" w:hanging="360"/>
        <w:rPr>
          <w:rFonts w:cs="Arial"/>
        </w:rPr>
      </w:pPr>
      <w:r w:rsidRPr="00E12232">
        <w:rPr>
          <w:rFonts w:cs="Arial"/>
        </w:rPr>
        <w:t xml:space="preserve">Calla, B., T. Vuong, O. Radwan, G.L. Hartman, and S.J. Clough (2009). Gene expression profiling soybean stem tissue early response to </w:t>
      </w:r>
      <w:r w:rsidRPr="00E12232">
        <w:rPr>
          <w:rFonts w:cs="Arial"/>
          <w:i/>
        </w:rPr>
        <w:t>Sclerotinia sclerotiorum</w:t>
      </w:r>
      <w:r w:rsidRPr="00E12232">
        <w:rPr>
          <w:rFonts w:cs="Arial"/>
        </w:rPr>
        <w:t xml:space="preserve"> and in silico mapping in relation to resistance markers. </w:t>
      </w:r>
      <w:r w:rsidRPr="00E12232">
        <w:rPr>
          <w:rFonts w:cs="Arial"/>
          <w:i/>
        </w:rPr>
        <w:t>The Plant Genome</w:t>
      </w:r>
      <w:r>
        <w:rPr>
          <w:rFonts w:cs="Arial"/>
        </w:rPr>
        <w:t xml:space="preserve"> 2:149-166</w:t>
      </w:r>
      <w:r w:rsidRPr="00E12232">
        <w:rPr>
          <w:rFonts w:cs="Arial"/>
        </w:rPr>
        <w:t xml:space="preserve">. </w:t>
      </w:r>
    </w:p>
    <w:p w14:paraId="413AFC7F" w14:textId="77777777" w:rsidR="009C15F0" w:rsidRDefault="009C15F0" w:rsidP="009C15F0">
      <w:pPr>
        <w:ind w:left="360" w:hanging="360"/>
        <w:rPr>
          <w:rFonts w:cs="Arial"/>
        </w:rPr>
      </w:pPr>
      <w:r w:rsidRPr="00E12232">
        <w:rPr>
          <w:rFonts w:cs="Arial"/>
        </w:rPr>
        <w:t xml:space="preserve">Bilgin, D.D., E.H. DeLucia, and S.J. Clough (2009). A robust plant RNA isolation method suitable for Affymetrix Genechip analysis and quantitative real-time RT-PCR. </w:t>
      </w:r>
      <w:r w:rsidRPr="00E12232">
        <w:rPr>
          <w:rFonts w:cs="Arial"/>
          <w:i/>
        </w:rPr>
        <w:t>Nature Protocols</w:t>
      </w:r>
      <w:r w:rsidRPr="00E12232">
        <w:rPr>
          <w:rFonts w:cs="Arial"/>
        </w:rPr>
        <w:t xml:space="preserve"> 4:333-340.</w:t>
      </w:r>
    </w:p>
    <w:p w14:paraId="0EF562D1" w14:textId="77777777" w:rsidR="009C15F0" w:rsidRDefault="009C15F0" w:rsidP="009C15F0">
      <w:pPr>
        <w:pStyle w:val="WPNormal"/>
        <w:tabs>
          <w:tab w:val="left" w:pos="-720"/>
          <w:tab w:val="left" w:pos="0"/>
          <w:tab w:val="left" w:pos="720"/>
          <w:tab w:val="left" w:pos="1440"/>
          <w:tab w:val="left" w:pos="1800"/>
          <w:tab w:val="left" w:pos="2160"/>
          <w:tab w:val="left" w:pos="2880"/>
          <w:tab w:val="left" w:pos="342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left="360" w:hanging="360"/>
        <w:outlineLvl w:val="0"/>
        <w:rPr>
          <w:rFonts w:ascii="Times New Roman" w:hAnsi="Times New Roman" w:cs="Arial"/>
        </w:rPr>
      </w:pPr>
    </w:p>
    <w:p w14:paraId="76DC94C2" w14:textId="77777777" w:rsidR="009C15F0" w:rsidRDefault="009C15F0" w:rsidP="009C15F0">
      <w:pPr>
        <w:ind w:left="720" w:hanging="720"/>
        <w:rPr>
          <w:rFonts w:cs="Arial"/>
          <w:b/>
        </w:rPr>
      </w:pPr>
      <w:r>
        <w:rPr>
          <w:rFonts w:cs="Arial"/>
          <w:b/>
        </w:rPr>
        <w:t>HONORS AND AWARDS</w:t>
      </w:r>
    </w:p>
    <w:p w14:paraId="0743D675" w14:textId="77777777" w:rsidR="009C15F0" w:rsidRPr="004B0718" w:rsidRDefault="009C15F0" w:rsidP="009C15F0">
      <w:pPr>
        <w:rPr>
          <w:rFonts w:cs="Arial"/>
        </w:rPr>
      </w:pPr>
      <w:r>
        <w:rPr>
          <w:rFonts w:cs="Arial"/>
        </w:rPr>
        <w:t xml:space="preserve">Clough and Bent </w:t>
      </w:r>
      <w:r w:rsidRPr="0030651A">
        <w:rPr>
          <w:rFonts w:cs="Arial"/>
        </w:rPr>
        <w:t xml:space="preserve">1998 </w:t>
      </w:r>
      <w:r>
        <w:rPr>
          <w:rFonts w:cs="Arial"/>
        </w:rPr>
        <w:t xml:space="preserve">Plant Journal </w:t>
      </w:r>
      <w:r w:rsidRPr="0030651A">
        <w:rPr>
          <w:rFonts w:cs="Arial"/>
        </w:rPr>
        <w:t xml:space="preserve">publication </w:t>
      </w:r>
      <w:r>
        <w:rPr>
          <w:rFonts w:cs="Arial"/>
        </w:rPr>
        <w:t xml:space="preserve">(16:735-743) </w:t>
      </w:r>
      <w:r w:rsidRPr="0030651A">
        <w:rPr>
          <w:rFonts w:cs="Arial"/>
        </w:rPr>
        <w:t>on the floral dip transformation of Arabidopsis was rated as the #1 citation</w:t>
      </w:r>
      <w:r>
        <w:rPr>
          <w:rFonts w:cs="Arial"/>
        </w:rPr>
        <w:t xml:space="preserve"> in the biological sciences (plants and animal journals) for the</w:t>
      </w:r>
      <w:r w:rsidRPr="0030651A">
        <w:rPr>
          <w:rFonts w:cs="Arial"/>
        </w:rPr>
        <w:t xml:space="preserve"> 10-year period </w:t>
      </w:r>
      <w:r>
        <w:rPr>
          <w:rFonts w:cs="Arial"/>
        </w:rPr>
        <w:t>of 1996</w:t>
      </w:r>
      <w:r w:rsidRPr="0030651A">
        <w:rPr>
          <w:rFonts w:cs="Arial"/>
        </w:rPr>
        <w:t>-</w:t>
      </w:r>
      <w:r>
        <w:rPr>
          <w:rFonts w:cs="Arial"/>
        </w:rPr>
        <w:t>20</w:t>
      </w:r>
      <w:r w:rsidR="004F4423">
        <w:rPr>
          <w:rFonts w:cs="Arial"/>
        </w:rPr>
        <w:t>05 and has been cited over 6,843</w:t>
      </w:r>
      <w:r>
        <w:rPr>
          <w:rFonts w:cs="Arial"/>
        </w:rPr>
        <w:t xml:space="preserve"> </w:t>
      </w:r>
      <w:r w:rsidR="004F4423">
        <w:rPr>
          <w:rFonts w:cs="Arial"/>
        </w:rPr>
        <w:t>times as of January 21, 2014</w:t>
      </w:r>
      <w:r>
        <w:rPr>
          <w:rFonts w:cs="Arial"/>
        </w:rPr>
        <w:t xml:space="preserve"> (ISI Web of Knowledge, Thomson Reuters).</w:t>
      </w:r>
    </w:p>
    <w:p w14:paraId="50870345" w14:textId="77777777" w:rsidR="009C15F0" w:rsidRPr="00E12232" w:rsidRDefault="009C15F0" w:rsidP="009C15F0">
      <w:pPr>
        <w:pStyle w:val="WPNormal"/>
        <w:ind w:left="360" w:hanging="360"/>
        <w:rPr>
          <w:rFonts w:ascii="Times New Roman" w:hAnsi="Times New Roman" w:cs="Arial"/>
        </w:rPr>
      </w:pPr>
      <w:r w:rsidRPr="00E12232">
        <w:rPr>
          <w:rFonts w:ascii="Times New Roman" w:hAnsi="Times New Roman"/>
        </w:rPr>
        <w:tab/>
      </w:r>
      <w:r w:rsidRPr="00E12232">
        <w:rPr>
          <w:rFonts w:ascii="Times New Roman" w:hAnsi="Times New Roman"/>
        </w:rPr>
        <w:tab/>
      </w:r>
      <w:r w:rsidRPr="00E12232">
        <w:rPr>
          <w:rFonts w:ascii="Times New Roman" w:hAnsi="Times New Roman"/>
        </w:rPr>
        <w:tab/>
      </w:r>
      <w:r w:rsidRPr="00E12232">
        <w:rPr>
          <w:rFonts w:ascii="Times New Roman" w:hAnsi="Times New Roman"/>
        </w:rPr>
        <w:tab/>
      </w:r>
      <w:r w:rsidRPr="00E12232">
        <w:rPr>
          <w:rFonts w:ascii="Times New Roman" w:hAnsi="Times New Roman"/>
        </w:rPr>
        <w:tab/>
      </w:r>
    </w:p>
    <w:p w14:paraId="669553D1" w14:textId="77777777" w:rsidR="009C15F0" w:rsidRPr="00F37892" w:rsidRDefault="009C15F0" w:rsidP="009C15F0">
      <w:pPr>
        <w:ind w:left="720" w:hanging="720"/>
        <w:rPr>
          <w:rFonts w:cs="Arial"/>
          <w:b/>
        </w:rPr>
      </w:pPr>
      <w:r>
        <w:rPr>
          <w:rFonts w:cs="Arial"/>
          <w:b/>
        </w:rPr>
        <w:t>OTHER</w:t>
      </w:r>
    </w:p>
    <w:p w14:paraId="09BD6C65" w14:textId="77777777" w:rsidR="009C15F0" w:rsidRPr="00F37892" w:rsidRDefault="009C15F0" w:rsidP="009C15F0">
      <w:pPr>
        <w:ind w:left="720" w:hanging="720"/>
        <w:rPr>
          <w:rFonts w:cs="Arial"/>
        </w:rPr>
      </w:pPr>
      <w:r w:rsidRPr="00F37892">
        <w:rPr>
          <w:rFonts w:cs="Arial"/>
        </w:rPr>
        <w:t>Adjunct assistant professor with the Department Crop Science, U of Illinois</w:t>
      </w:r>
    </w:p>
    <w:p w14:paraId="42F40EA5" w14:textId="77777777" w:rsidR="009C15F0" w:rsidRPr="00F37892" w:rsidRDefault="009C15F0" w:rsidP="009C15F0">
      <w:pPr>
        <w:ind w:left="720" w:hanging="720"/>
        <w:rPr>
          <w:rFonts w:cs="Arial"/>
        </w:rPr>
      </w:pPr>
      <w:r w:rsidRPr="00F37892">
        <w:rPr>
          <w:rFonts w:cs="Arial"/>
        </w:rPr>
        <w:t>Affiliate: Institute for Genomic Biology, U of Illinois</w:t>
      </w:r>
    </w:p>
    <w:p w14:paraId="27E2B35F" w14:textId="77777777" w:rsidR="009C15F0" w:rsidRPr="00F37892" w:rsidRDefault="009C15F0" w:rsidP="009C15F0">
      <w:pPr>
        <w:ind w:left="720" w:hanging="720"/>
        <w:rPr>
          <w:rFonts w:cs="Arial"/>
        </w:rPr>
      </w:pPr>
      <w:r w:rsidRPr="00F37892">
        <w:rPr>
          <w:rFonts w:cs="Arial"/>
        </w:rPr>
        <w:t>Committee member: Biological Safety Committee, University of Illinois</w:t>
      </w:r>
    </w:p>
    <w:p w14:paraId="3F081EC6" w14:textId="77777777" w:rsidR="009C15F0" w:rsidRPr="00F37892" w:rsidRDefault="009C15F0" w:rsidP="009C15F0">
      <w:pPr>
        <w:ind w:left="720" w:hanging="720"/>
        <w:rPr>
          <w:rFonts w:cs="Arial"/>
        </w:rPr>
      </w:pPr>
      <w:r w:rsidRPr="00F37892">
        <w:rPr>
          <w:rFonts w:cs="Arial"/>
        </w:rPr>
        <w:t>Committee member: Computer Resources Committee, Dept. Crop Sci., University of Illinois</w:t>
      </w:r>
    </w:p>
    <w:p w14:paraId="359174E9" w14:textId="77777777" w:rsidR="009C15F0" w:rsidRDefault="009C15F0" w:rsidP="009C15F0">
      <w:pPr>
        <w:ind w:left="720" w:hanging="720"/>
        <w:rPr>
          <w:rFonts w:cs="Arial"/>
        </w:rPr>
      </w:pPr>
      <w:r w:rsidRPr="00F37892">
        <w:rPr>
          <w:rFonts w:cs="Arial"/>
        </w:rPr>
        <w:t>NSF Soybean Functional Genomics Workshop, May 2000: le</w:t>
      </w:r>
      <w:r>
        <w:rPr>
          <w:rFonts w:cs="Arial"/>
        </w:rPr>
        <w:t>cturer and organizer, U.</w:t>
      </w:r>
      <w:r w:rsidRPr="00F37892">
        <w:rPr>
          <w:rFonts w:cs="Arial"/>
        </w:rPr>
        <w:t xml:space="preserve"> of Illinois</w:t>
      </w:r>
    </w:p>
    <w:p w14:paraId="283EE676" w14:textId="77777777" w:rsidR="009C15F0" w:rsidRDefault="009C15F0" w:rsidP="009C15F0">
      <w:pPr>
        <w:ind w:left="720" w:hanging="720"/>
        <w:rPr>
          <w:rFonts w:cs="Arial"/>
        </w:rPr>
      </w:pPr>
      <w:r>
        <w:rPr>
          <w:rFonts w:cs="Arial"/>
        </w:rPr>
        <w:t xml:space="preserve">NSF </w:t>
      </w:r>
      <w:r w:rsidRPr="00F37892">
        <w:rPr>
          <w:rFonts w:cs="Arial"/>
        </w:rPr>
        <w:t xml:space="preserve">Genomics </w:t>
      </w:r>
      <w:r>
        <w:rPr>
          <w:rFonts w:cs="Arial"/>
        </w:rPr>
        <w:t xml:space="preserve">Annual </w:t>
      </w:r>
      <w:r w:rsidRPr="00F37892">
        <w:rPr>
          <w:rFonts w:cs="Arial"/>
        </w:rPr>
        <w:t>Workshop</w:t>
      </w:r>
      <w:r>
        <w:rPr>
          <w:rFonts w:cs="Arial"/>
        </w:rPr>
        <w:t xml:space="preserve"> for High-school Teachers, 2007-2009</w:t>
      </w:r>
      <w:r w:rsidRPr="00F37892">
        <w:rPr>
          <w:rFonts w:cs="Arial"/>
        </w:rPr>
        <w:t>: le</w:t>
      </w:r>
      <w:r>
        <w:rPr>
          <w:rFonts w:cs="Arial"/>
        </w:rPr>
        <w:t>cturer and organizer, Danforth Center, St. Louis, MO.</w:t>
      </w:r>
    </w:p>
    <w:p w14:paraId="101C1237" w14:textId="77777777" w:rsidR="009C15F0" w:rsidRDefault="009C15F0" w:rsidP="009C15F0">
      <w:pPr>
        <w:ind w:left="720" w:hanging="720"/>
        <w:rPr>
          <w:rFonts w:cs="Arial"/>
        </w:rPr>
      </w:pPr>
      <w:r>
        <w:rPr>
          <w:rFonts w:cs="Arial"/>
        </w:rPr>
        <w:t xml:space="preserve">Lecturer: University of Illinois graduate course </w:t>
      </w:r>
      <w:r w:rsidR="004F4423">
        <w:rPr>
          <w:rFonts w:cs="Arial"/>
        </w:rPr>
        <w:t xml:space="preserve">development </w:t>
      </w:r>
      <w:r>
        <w:rPr>
          <w:rFonts w:cs="Arial"/>
        </w:rPr>
        <w:t>on plant-microbe molecular interactions</w:t>
      </w:r>
    </w:p>
    <w:p w14:paraId="1FF37730" w14:textId="77777777" w:rsidR="009C15F0" w:rsidRDefault="009C15F0" w:rsidP="009C15F0">
      <w:pPr>
        <w:ind w:left="720" w:hanging="720"/>
        <w:rPr>
          <w:rFonts w:cs="Arial"/>
        </w:rPr>
      </w:pPr>
      <w:r>
        <w:rPr>
          <w:rFonts w:cs="Arial"/>
        </w:rPr>
        <w:t>Reviewer: NIFA-A</w:t>
      </w:r>
      <w:r w:rsidR="004F4423">
        <w:rPr>
          <w:rFonts w:cs="Arial"/>
        </w:rPr>
        <w:t>FRI grant proposal review paneli</w:t>
      </w:r>
      <w:r>
        <w:rPr>
          <w:rFonts w:cs="Arial"/>
        </w:rPr>
        <w:t>st</w:t>
      </w:r>
      <w:r w:rsidR="004F4423">
        <w:rPr>
          <w:rFonts w:cs="Arial"/>
        </w:rPr>
        <w:t xml:space="preserve"> 2013</w:t>
      </w:r>
    </w:p>
    <w:p w14:paraId="5A30308C" w14:textId="77777777" w:rsidR="009C15F0" w:rsidRDefault="009C15F0" w:rsidP="009C15F0">
      <w:pPr>
        <w:ind w:left="720" w:hanging="720"/>
        <w:rPr>
          <w:rFonts w:cs="Arial"/>
          <w:b/>
        </w:rPr>
      </w:pPr>
    </w:p>
    <w:p w14:paraId="05C348F9" w14:textId="77777777" w:rsidR="009C15F0" w:rsidRPr="00F37892" w:rsidRDefault="009C15F0" w:rsidP="009C15F0">
      <w:pPr>
        <w:ind w:left="720" w:hanging="720"/>
        <w:rPr>
          <w:rFonts w:cs="Arial"/>
          <w:b/>
        </w:rPr>
      </w:pPr>
      <w:r w:rsidRPr="00F37892">
        <w:rPr>
          <w:rFonts w:cs="Arial"/>
          <w:b/>
        </w:rPr>
        <w:t>RECENT COLLABORATORS AND OTHER AFFILIATIONS</w:t>
      </w:r>
    </w:p>
    <w:p w14:paraId="2FD33154" w14:textId="77777777" w:rsidR="009C15F0" w:rsidRPr="00F37892" w:rsidRDefault="009C15F0" w:rsidP="004F4423">
      <w:pPr>
        <w:ind w:left="4320" w:hanging="2400"/>
        <w:rPr>
          <w:rFonts w:cs="Arial"/>
        </w:rPr>
      </w:pPr>
      <w:r w:rsidRPr="00F37892">
        <w:rPr>
          <w:rFonts w:cs="Arial"/>
        </w:rPr>
        <w:t>Univers</w:t>
      </w:r>
      <w:r w:rsidR="004F4423">
        <w:rPr>
          <w:rFonts w:cs="Arial"/>
        </w:rPr>
        <w:t xml:space="preserve">ity of Illinois:   </w:t>
      </w:r>
      <w:r w:rsidRPr="00F37892">
        <w:rPr>
          <w:rFonts w:cs="Arial"/>
        </w:rPr>
        <w:t>Brian Diers, Glen Hartman, Randall Nelson, Lila Vodkin</w:t>
      </w:r>
    </w:p>
    <w:p w14:paraId="5418382F" w14:textId="77777777" w:rsidR="009C15F0" w:rsidRPr="00F37892" w:rsidRDefault="009C15F0" w:rsidP="009C15F0">
      <w:pPr>
        <w:ind w:left="720" w:hanging="720"/>
        <w:rPr>
          <w:rFonts w:cs="Arial"/>
        </w:rPr>
      </w:pPr>
      <w:r>
        <w:rPr>
          <w:rFonts w:cs="Arial"/>
        </w:rPr>
        <w:tab/>
        <w:t xml:space="preserve">      </w:t>
      </w:r>
      <w:r w:rsidR="004F4423">
        <w:rPr>
          <w:rFonts w:cs="Arial"/>
        </w:rPr>
        <w:t xml:space="preserve">         </w:t>
      </w:r>
      <w:r>
        <w:rPr>
          <w:rFonts w:cs="Arial"/>
        </w:rPr>
        <w:t xml:space="preserve">   </w:t>
      </w:r>
      <w:r w:rsidR="004F4423">
        <w:rPr>
          <w:rFonts w:cs="Arial"/>
        </w:rPr>
        <w:t xml:space="preserve">University of Missouri:   </w:t>
      </w:r>
      <w:r w:rsidRPr="00F37892">
        <w:rPr>
          <w:rFonts w:cs="Arial"/>
        </w:rPr>
        <w:t xml:space="preserve">Gary Stacey </w:t>
      </w:r>
    </w:p>
    <w:p w14:paraId="403046A7" w14:textId="77777777" w:rsidR="009C15F0" w:rsidRPr="00F37892" w:rsidRDefault="009C15F0" w:rsidP="009C15F0">
      <w:pPr>
        <w:ind w:left="1440"/>
        <w:rPr>
          <w:rFonts w:cs="Arial"/>
        </w:rPr>
      </w:pPr>
      <w:r>
        <w:rPr>
          <w:rFonts w:cs="Arial"/>
        </w:rPr>
        <w:t xml:space="preserve">  </w:t>
      </w:r>
      <w:r w:rsidR="004F4423">
        <w:rPr>
          <w:rFonts w:cs="Arial"/>
        </w:rPr>
        <w:t xml:space="preserve">         </w:t>
      </w:r>
      <w:r>
        <w:rPr>
          <w:rFonts w:cs="Arial"/>
        </w:rPr>
        <w:t xml:space="preserve">     </w:t>
      </w:r>
      <w:r w:rsidR="004F4423">
        <w:rPr>
          <w:rFonts w:cs="Arial"/>
        </w:rPr>
        <w:t xml:space="preserve">Danforth Center:   </w:t>
      </w:r>
      <w:r w:rsidRPr="00F37892">
        <w:rPr>
          <w:rFonts w:cs="Arial"/>
        </w:rPr>
        <w:t>Christopher Taylor</w:t>
      </w:r>
    </w:p>
    <w:p w14:paraId="17135DDF" w14:textId="77777777" w:rsidR="009C15F0" w:rsidRDefault="004F4423" w:rsidP="009C15F0">
      <w:pPr>
        <w:ind w:left="1440" w:firstLine="720"/>
        <w:rPr>
          <w:rFonts w:cs="Arial"/>
        </w:rPr>
      </w:pPr>
      <w:r>
        <w:rPr>
          <w:rFonts w:cs="Arial"/>
        </w:rPr>
        <w:t xml:space="preserve">          </w:t>
      </w:r>
      <w:r w:rsidR="009C15F0">
        <w:rPr>
          <w:rFonts w:cs="Arial"/>
        </w:rPr>
        <w:t xml:space="preserve">    </w:t>
      </w:r>
      <w:r>
        <w:rPr>
          <w:rFonts w:cs="Arial"/>
        </w:rPr>
        <w:t xml:space="preserve">AgCanada:  </w:t>
      </w:r>
      <w:r w:rsidR="009C15F0" w:rsidRPr="00F37892">
        <w:rPr>
          <w:rFonts w:cs="Arial"/>
        </w:rPr>
        <w:t>Daina Simmonds</w:t>
      </w:r>
    </w:p>
    <w:p w14:paraId="5D04E863" w14:textId="77777777" w:rsidR="009C15F0" w:rsidRDefault="009C15F0" w:rsidP="009C15F0">
      <w:pPr>
        <w:ind w:left="720"/>
        <w:rPr>
          <w:rFonts w:cs="Arial"/>
        </w:rPr>
      </w:pPr>
      <w:r>
        <w:rPr>
          <w:rFonts w:cs="Arial"/>
        </w:rPr>
        <w:t xml:space="preserve">  </w:t>
      </w:r>
      <w:r w:rsidR="004F4423">
        <w:rPr>
          <w:rFonts w:cs="Arial"/>
        </w:rPr>
        <w:t xml:space="preserve">          </w:t>
      </w:r>
      <w:r>
        <w:rPr>
          <w:rFonts w:cs="Arial"/>
        </w:rPr>
        <w:t xml:space="preserve"> The Ohio State University: </w:t>
      </w:r>
      <w:r w:rsidR="004F4423">
        <w:rPr>
          <w:rFonts w:cs="Arial"/>
        </w:rPr>
        <w:t xml:space="preserve"> </w:t>
      </w:r>
      <w:r>
        <w:rPr>
          <w:rFonts w:cs="Arial"/>
        </w:rPr>
        <w:t>Anne Dorrance and John Finer</w:t>
      </w:r>
    </w:p>
    <w:p w14:paraId="2053F688" w14:textId="77777777" w:rsidR="004F4423" w:rsidRPr="00F37892" w:rsidRDefault="004F4423" w:rsidP="009C15F0">
      <w:pPr>
        <w:ind w:left="720"/>
        <w:rPr>
          <w:rFonts w:cs="Arial"/>
          <w:b/>
        </w:rPr>
      </w:pPr>
      <w:r>
        <w:rPr>
          <w:rFonts w:cs="Arial"/>
        </w:rPr>
        <w:t>ESALQ (University of São Paulo):  Jose Baldin</w:t>
      </w:r>
    </w:p>
    <w:p w14:paraId="50258DB5" w14:textId="77777777" w:rsidR="009C15F0" w:rsidRPr="00F37892" w:rsidRDefault="009C15F0" w:rsidP="009C15F0">
      <w:pPr>
        <w:ind w:left="720" w:hanging="720"/>
        <w:rPr>
          <w:rFonts w:cs="Arial"/>
          <w:b/>
        </w:rPr>
      </w:pPr>
    </w:p>
    <w:p w14:paraId="4BBA2B79" w14:textId="77777777" w:rsidR="009C15F0" w:rsidRDefault="009C15F0" w:rsidP="009C15F0">
      <w:pPr>
        <w:ind w:left="720" w:hanging="720"/>
        <w:rPr>
          <w:rFonts w:ascii="Arial" w:hAnsi="Arial"/>
          <w:b/>
          <w:sz w:val="20"/>
        </w:rPr>
      </w:pPr>
      <w:r w:rsidRPr="00C813CF">
        <w:rPr>
          <w:rFonts w:cs="Arial"/>
          <w:b/>
        </w:rPr>
        <w:t>POSTDOCTORAL</w:t>
      </w:r>
      <w:r>
        <w:rPr>
          <w:rFonts w:cs="Arial"/>
          <w:b/>
        </w:rPr>
        <w:t>, VISING S</w:t>
      </w:r>
      <w:r w:rsidR="00C60F4D">
        <w:rPr>
          <w:rFonts w:cs="Arial"/>
          <w:b/>
        </w:rPr>
        <w:t>C</w:t>
      </w:r>
      <w:r>
        <w:rPr>
          <w:rFonts w:cs="Arial"/>
          <w:b/>
        </w:rPr>
        <w:t>IENTISTS</w:t>
      </w:r>
      <w:r w:rsidRPr="00C813CF">
        <w:rPr>
          <w:rFonts w:cs="Arial"/>
          <w:b/>
        </w:rPr>
        <w:t xml:space="preserve"> and GRADUATE STUDENT ADVISING</w:t>
      </w:r>
    </w:p>
    <w:p w14:paraId="4022AF2D" w14:textId="77777777" w:rsidR="009C15F0" w:rsidRDefault="009C15F0" w:rsidP="009C15F0">
      <w:pPr>
        <w:ind w:left="720"/>
        <w:rPr>
          <w:rFonts w:cs="Arial"/>
        </w:rPr>
      </w:pPr>
      <w:r>
        <w:rPr>
          <w:rFonts w:cs="Arial"/>
        </w:rPr>
        <w:t xml:space="preserve">Lucimara Koga (Postdoc 2013, now postdoc with EMBRAPA Soja, </w:t>
      </w:r>
      <w:r w:rsidR="00192663">
        <w:rPr>
          <w:rFonts w:cs="Arial"/>
        </w:rPr>
        <w:t xml:space="preserve">Londrina, </w:t>
      </w:r>
      <w:r>
        <w:rPr>
          <w:rFonts w:cs="Arial"/>
        </w:rPr>
        <w:t>Brazil)</w:t>
      </w:r>
    </w:p>
    <w:p w14:paraId="0DA7329C" w14:textId="77777777" w:rsidR="009C15F0" w:rsidRPr="00F37892" w:rsidRDefault="009C15F0" w:rsidP="009C15F0">
      <w:pPr>
        <w:ind w:left="720"/>
        <w:rPr>
          <w:rFonts w:cs="Arial"/>
        </w:rPr>
      </w:pPr>
      <w:r w:rsidRPr="00F37892">
        <w:rPr>
          <w:rFonts w:cs="Arial"/>
        </w:rPr>
        <w:t>Osman</w:t>
      </w:r>
      <w:r>
        <w:rPr>
          <w:rFonts w:cs="Arial"/>
        </w:rPr>
        <w:t xml:space="preserve"> </w:t>
      </w:r>
      <w:r w:rsidRPr="00F37892">
        <w:rPr>
          <w:rFonts w:cs="Arial"/>
        </w:rPr>
        <w:t>Radwa</w:t>
      </w:r>
      <w:r>
        <w:rPr>
          <w:rFonts w:cs="Arial"/>
        </w:rPr>
        <w:t>n (Postdoc 2007-2012, now postdoc with another professor on campus</w:t>
      </w:r>
      <w:r w:rsidRPr="00F37892">
        <w:rPr>
          <w:rFonts w:cs="Arial"/>
        </w:rPr>
        <w:t>)</w:t>
      </w:r>
    </w:p>
    <w:p w14:paraId="624D354E" w14:textId="77777777" w:rsidR="009C15F0" w:rsidRPr="00F37892" w:rsidRDefault="009C15F0" w:rsidP="009C15F0">
      <w:pPr>
        <w:ind w:left="720"/>
        <w:rPr>
          <w:rFonts w:cs="Arial"/>
        </w:rPr>
      </w:pPr>
      <w:r w:rsidRPr="00F37892">
        <w:rPr>
          <w:rFonts w:cs="Arial"/>
        </w:rPr>
        <w:t>Jijun</w:t>
      </w:r>
      <w:r>
        <w:rPr>
          <w:rFonts w:cs="Arial"/>
        </w:rPr>
        <w:t xml:space="preserve"> </w:t>
      </w:r>
      <w:r w:rsidRPr="00F37892">
        <w:rPr>
          <w:rFonts w:cs="Arial"/>
        </w:rPr>
        <w:t>Zou (Postdoc</w:t>
      </w:r>
      <w:r w:rsidR="0028778F">
        <w:rPr>
          <w:rFonts w:cs="Arial"/>
        </w:rPr>
        <w:t xml:space="preserve"> 2002-2004</w:t>
      </w:r>
      <w:r w:rsidRPr="00F37892">
        <w:rPr>
          <w:rFonts w:cs="Arial"/>
        </w:rPr>
        <w:t>, now e</w:t>
      </w:r>
      <w:r>
        <w:rPr>
          <w:rFonts w:cs="Arial"/>
        </w:rPr>
        <w:t xml:space="preserve">mployed in permanent position </w:t>
      </w:r>
      <w:r w:rsidR="00192663">
        <w:rPr>
          <w:rFonts w:cs="Arial"/>
        </w:rPr>
        <w:t xml:space="preserve">as </w:t>
      </w:r>
      <w:r w:rsidR="00192663">
        <w:rPr>
          <w:rFonts w:eastAsia="Times New Roman"/>
        </w:rPr>
        <w:t>Regulatory Operations Coordinator and Global Regulatory Product Manager - China and Asia-Pacific at DuPont/Pioneer</w:t>
      </w:r>
      <w:r>
        <w:rPr>
          <w:rFonts w:cs="Arial"/>
        </w:rPr>
        <w:t>, Des Moines, IA</w:t>
      </w:r>
      <w:r w:rsidRPr="00F37892">
        <w:rPr>
          <w:rFonts w:cs="Arial"/>
        </w:rPr>
        <w:t>)</w:t>
      </w:r>
    </w:p>
    <w:p w14:paraId="4702D8BD" w14:textId="77777777" w:rsidR="009C15F0" w:rsidRDefault="009C15F0" w:rsidP="009C15F0">
      <w:pPr>
        <w:ind w:left="720"/>
        <w:rPr>
          <w:rFonts w:cs="Arial"/>
        </w:rPr>
      </w:pPr>
      <w:r w:rsidRPr="00F37892">
        <w:rPr>
          <w:rFonts w:cs="Arial"/>
        </w:rPr>
        <w:t>Damla</w:t>
      </w:r>
      <w:r>
        <w:rPr>
          <w:rFonts w:cs="Arial"/>
        </w:rPr>
        <w:t xml:space="preserve"> </w:t>
      </w:r>
      <w:r w:rsidRPr="00F37892">
        <w:rPr>
          <w:rFonts w:cs="Arial"/>
        </w:rPr>
        <w:t>Bilgin (Po</w:t>
      </w:r>
      <w:r>
        <w:rPr>
          <w:rFonts w:cs="Arial"/>
        </w:rPr>
        <w:t xml:space="preserve">stdoc 2004-2006, now employed in permanent position as a </w:t>
      </w:r>
      <w:r>
        <w:rPr>
          <w:rFonts w:eastAsia="Times New Roman"/>
        </w:rPr>
        <w:t>Senior Scientist and Group Leader at Sapphire Energy, San Diego</w:t>
      </w:r>
      <w:r w:rsidRPr="00F37892">
        <w:rPr>
          <w:rFonts w:cs="Arial"/>
        </w:rPr>
        <w:t>)</w:t>
      </w:r>
    </w:p>
    <w:p w14:paraId="5341979C" w14:textId="77777777" w:rsidR="009C15F0" w:rsidRDefault="009C15F0" w:rsidP="009C15F0">
      <w:pPr>
        <w:ind w:left="720"/>
        <w:rPr>
          <w:rFonts w:cs="Arial"/>
        </w:rPr>
      </w:pPr>
      <w:r>
        <w:rPr>
          <w:rFonts w:cs="Arial"/>
        </w:rPr>
        <w:t>MeiPhing Lee (Postdoc 2005, deceased)</w:t>
      </w:r>
    </w:p>
    <w:p w14:paraId="16622A6B" w14:textId="77777777" w:rsidR="009C15F0" w:rsidRDefault="009C15F0" w:rsidP="009C15F0">
      <w:pPr>
        <w:ind w:left="720"/>
        <w:rPr>
          <w:rFonts w:cs="Arial"/>
        </w:rPr>
      </w:pPr>
      <w:r>
        <w:rPr>
          <w:rFonts w:cs="Arial"/>
        </w:rPr>
        <w:t>Bao Li (2011, visiting professor from China Agricultural University)</w:t>
      </w:r>
    </w:p>
    <w:p w14:paraId="4F02102E" w14:textId="77777777" w:rsidR="009C15F0" w:rsidRDefault="009C15F0" w:rsidP="009C15F0">
      <w:pPr>
        <w:ind w:left="720"/>
        <w:rPr>
          <w:rFonts w:cs="Arial"/>
        </w:rPr>
      </w:pPr>
      <w:r>
        <w:rPr>
          <w:rFonts w:cs="Arial"/>
        </w:rPr>
        <w:t>Michelle da Fonseca Santos (visiting Ph.D. student 2011, now employed in permanent position as a Breeder with Monsanto, Brazil)</w:t>
      </w:r>
    </w:p>
    <w:p w14:paraId="1D338F3A" w14:textId="77777777" w:rsidR="009C15F0" w:rsidRDefault="009C15F0" w:rsidP="009C15F0">
      <w:pPr>
        <w:ind w:left="720"/>
        <w:rPr>
          <w:rFonts w:cs="Arial"/>
        </w:rPr>
      </w:pPr>
      <w:r>
        <w:rPr>
          <w:rFonts w:cs="Arial"/>
        </w:rPr>
        <w:t>Alexandre Garcia (visiting Ph.</w:t>
      </w:r>
      <w:r w:rsidR="00192663">
        <w:rPr>
          <w:rFonts w:cs="Arial"/>
        </w:rPr>
        <w:t xml:space="preserve">D. student 2010, now employed in permanent position as </w:t>
      </w:r>
      <w:r w:rsidR="00192663">
        <w:rPr>
          <w:rFonts w:eastAsia="Times New Roman"/>
        </w:rPr>
        <w:t>Research Supervisor in Molecular Breeding at Tropical Melhoramento e Genética Ltda</w:t>
      </w:r>
      <w:r>
        <w:rPr>
          <w:rFonts w:cs="Arial"/>
        </w:rPr>
        <w:t>,</w:t>
      </w:r>
      <w:r w:rsidR="00192663">
        <w:rPr>
          <w:rFonts w:cs="Arial"/>
        </w:rPr>
        <w:t xml:space="preserve"> </w:t>
      </w:r>
      <w:r w:rsidR="004F4423">
        <w:rPr>
          <w:rFonts w:cs="Arial"/>
        </w:rPr>
        <w:t xml:space="preserve">Londrina, </w:t>
      </w:r>
      <w:r>
        <w:rPr>
          <w:rFonts w:cs="Arial"/>
        </w:rPr>
        <w:t>Brazil)</w:t>
      </w:r>
    </w:p>
    <w:p w14:paraId="5E0A67BB" w14:textId="77777777" w:rsidR="009C15F0" w:rsidRPr="00F37892" w:rsidRDefault="009C15F0" w:rsidP="009C15F0">
      <w:pPr>
        <w:ind w:left="720"/>
        <w:rPr>
          <w:rFonts w:cs="Arial"/>
        </w:rPr>
      </w:pPr>
      <w:r>
        <w:rPr>
          <w:rFonts w:cs="Arial"/>
        </w:rPr>
        <w:t>Doris Carbajulca (2008-2013, visiting Scholar, Peru)</w:t>
      </w:r>
    </w:p>
    <w:p w14:paraId="503A4B99" w14:textId="77777777" w:rsidR="009C15F0" w:rsidRPr="00F37892" w:rsidRDefault="009C15F0" w:rsidP="009C15F0">
      <w:pPr>
        <w:ind w:left="720"/>
        <w:rPr>
          <w:rFonts w:cs="Arial"/>
        </w:rPr>
      </w:pPr>
      <w:r>
        <w:rPr>
          <w:rFonts w:cs="Arial"/>
        </w:rPr>
        <w:t>Min Li (</w:t>
      </w:r>
      <w:r w:rsidRPr="00F37892">
        <w:rPr>
          <w:rFonts w:cs="Arial"/>
        </w:rPr>
        <w:t>Ph.D. 10/07, emp</w:t>
      </w:r>
      <w:r w:rsidR="004F4423">
        <w:rPr>
          <w:rFonts w:cs="Arial"/>
        </w:rPr>
        <w:t xml:space="preserve">loyed in permanent position as </w:t>
      </w:r>
      <w:r w:rsidR="004F4423">
        <w:rPr>
          <w:rFonts w:eastAsia="Times New Roman"/>
        </w:rPr>
        <w:t xml:space="preserve">Data Mining Scientist / BioInformaticist at </w:t>
      </w:r>
      <w:r w:rsidRPr="00F37892">
        <w:rPr>
          <w:rFonts w:cs="Arial"/>
        </w:rPr>
        <w:t>Syngenta</w:t>
      </w:r>
      <w:r>
        <w:rPr>
          <w:rFonts w:cs="Arial"/>
        </w:rPr>
        <w:t>, Charlotte, NC</w:t>
      </w:r>
      <w:r w:rsidRPr="00F37892">
        <w:rPr>
          <w:rFonts w:cs="Arial"/>
        </w:rPr>
        <w:t>)</w:t>
      </w:r>
    </w:p>
    <w:p w14:paraId="6772FE2D" w14:textId="77777777" w:rsidR="009C15F0" w:rsidRPr="00F37892" w:rsidRDefault="009C15F0" w:rsidP="009C15F0">
      <w:pPr>
        <w:ind w:left="720"/>
        <w:rPr>
          <w:rFonts w:cs="Arial"/>
        </w:rPr>
      </w:pPr>
      <w:r w:rsidRPr="00F37892">
        <w:rPr>
          <w:rFonts w:cs="Arial"/>
        </w:rPr>
        <w:t>Jin Zhu (Ph.D.</w:t>
      </w:r>
      <w:r>
        <w:rPr>
          <w:rFonts w:cs="Arial"/>
        </w:rPr>
        <w:t xml:space="preserve"> 5/09</w:t>
      </w:r>
      <w:r w:rsidRPr="00F37892">
        <w:rPr>
          <w:rFonts w:cs="Arial"/>
        </w:rPr>
        <w:t>, now e</w:t>
      </w:r>
      <w:r>
        <w:rPr>
          <w:rFonts w:cs="Arial"/>
        </w:rPr>
        <w:t xml:space="preserve">mployed in permanent position </w:t>
      </w:r>
      <w:r w:rsidR="004F4423">
        <w:rPr>
          <w:rFonts w:cs="Arial"/>
        </w:rPr>
        <w:t xml:space="preserve">as </w:t>
      </w:r>
      <w:r w:rsidR="004F4423">
        <w:rPr>
          <w:rFonts w:eastAsia="Times New Roman"/>
        </w:rPr>
        <w:t>Molecular Biologist at Monsanto</w:t>
      </w:r>
      <w:r>
        <w:rPr>
          <w:rFonts w:cs="Arial"/>
        </w:rPr>
        <w:t>, St. Louis, MO</w:t>
      </w:r>
      <w:r w:rsidRPr="00F37892">
        <w:rPr>
          <w:rFonts w:cs="Arial"/>
        </w:rPr>
        <w:t>)</w:t>
      </w:r>
    </w:p>
    <w:p w14:paraId="418DFD22" w14:textId="77777777" w:rsidR="009C15F0" w:rsidRDefault="009C15F0" w:rsidP="009C15F0">
      <w:pPr>
        <w:ind w:left="720"/>
        <w:rPr>
          <w:rFonts w:cs="Arial"/>
          <w:lang w:val="es-ES"/>
        </w:rPr>
      </w:pPr>
      <w:r w:rsidRPr="00F37892">
        <w:rPr>
          <w:rFonts w:cs="Arial"/>
          <w:lang w:val="es-ES"/>
        </w:rPr>
        <w:t>Bernarda</w:t>
      </w:r>
      <w:r>
        <w:rPr>
          <w:rFonts w:cs="Arial"/>
          <w:lang w:val="es-ES"/>
        </w:rPr>
        <w:t xml:space="preserve"> Calla (MS 05/07; Ph.D. 5/12; postdoc at USDA-ARS, Hilo</w:t>
      </w:r>
      <w:r w:rsidRPr="00F37892">
        <w:rPr>
          <w:rFonts w:cs="Arial"/>
          <w:lang w:val="es-ES"/>
        </w:rPr>
        <w:t>)</w:t>
      </w:r>
    </w:p>
    <w:p w14:paraId="7F34D3B2" w14:textId="77777777" w:rsidR="009C15F0" w:rsidRDefault="009C15F0" w:rsidP="009C15F0">
      <w:pPr>
        <w:ind w:left="720"/>
        <w:rPr>
          <w:rFonts w:cs="Arial"/>
          <w:lang w:val="es-ES"/>
        </w:rPr>
      </w:pPr>
      <w:r>
        <w:rPr>
          <w:rFonts w:cs="Arial"/>
          <w:lang w:val="es-ES"/>
        </w:rPr>
        <w:t xml:space="preserve">Yanyu (Zoey) He (MS 12/12, now employed in permanent job </w:t>
      </w:r>
      <w:r w:rsidR="0028778F">
        <w:rPr>
          <w:rFonts w:cs="Arial"/>
          <w:lang w:val="es-ES"/>
        </w:rPr>
        <w:t>as Research Associate</w:t>
      </w:r>
      <w:r w:rsidR="004F4423">
        <w:rPr>
          <w:rFonts w:cs="Arial"/>
          <w:lang w:val="es-ES"/>
        </w:rPr>
        <w:t xml:space="preserve"> </w:t>
      </w:r>
      <w:r>
        <w:rPr>
          <w:rFonts w:cs="Arial"/>
          <w:lang w:val="es-ES"/>
        </w:rPr>
        <w:t>at Monsanto, St. Louis, MO)</w:t>
      </w:r>
    </w:p>
    <w:p w14:paraId="28AA4568" w14:textId="77777777" w:rsidR="00C60F4D" w:rsidRDefault="00C60F4D" w:rsidP="00C60F4D">
      <w:r>
        <w:rPr>
          <w:rFonts w:cs="Arial"/>
          <w:lang w:val="es-ES"/>
        </w:rPr>
        <w:tab/>
      </w:r>
      <w:r>
        <w:rPr>
          <w:rFonts w:cs="Arial"/>
          <w:lang w:val="es-ES"/>
        </w:rPr>
        <w:t>Maria Malvino (MS, current)</w:t>
      </w:r>
    </w:p>
    <w:p w14:paraId="2735766F" w14:textId="77777777" w:rsidR="00C86771" w:rsidRDefault="00C86771" w:rsidP="009C15F0">
      <w:bookmarkStart w:id="0" w:name="_GoBack"/>
      <w:bookmarkEnd w:id="0"/>
    </w:p>
    <w:sectPr w:rsidR="00C86771" w:rsidSect="0028778F">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C0485"/>
    <w:multiLevelType w:val="multilevel"/>
    <w:tmpl w:val="09A202B6"/>
    <w:lvl w:ilvl="0">
      <w:start w:val="1996"/>
      <w:numFmt w:val="decimal"/>
      <w:lvlText w:val="%1"/>
      <w:lvlJc w:val="left"/>
      <w:pPr>
        <w:tabs>
          <w:tab w:val="num" w:pos="1440"/>
        </w:tabs>
        <w:ind w:left="1440" w:hanging="1440"/>
      </w:pPr>
      <w:rPr>
        <w:rFonts w:cs="Times New Roman" w:hint="default"/>
        <w:b w:val="0"/>
      </w:rPr>
    </w:lvl>
    <w:lvl w:ilvl="1">
      <w:start w:val="2001"/>
      <w:numFmt w:val="decimal"/>
      <w:lvlText w:val="%1-%2"/>
      <w:lvlJc w:val="left"/>
      <w:pPr>
        <w:tabs>
          <w:tab w:val="num" w:pos="1440"/>
        </w:tabs>
        <w:ind w:left="1440" w:hanging="1440"/>
      </w:pPr>
      <w:rPr>
        <w:rFonts w:cs="Times New Roman" w:hint="default"/>
        <w:b w:val="0"/>
      </w:rPr>
    </w:lvl>
    <w:lvl w:ilvl="2">
      <w:start w:val="1"/>
      <w:numFmt w:val="decimal"/>
      <w:lvlText w:val="%1-%2.%3"/>
      <w:lvlJc w:val="left"/>
      <w:pPr>
        <w:tabs>
          <w:tab w:val="num" w:pos="1440"/>
        </w:tabs>
        <w:ind w:left="1440" w:hanging="1440"/>
      </w:pPr>
      <w:rPr>
        <w:rFonts w:cs="Times New Roman" w:hint="default"/>
        <w:b w:val="0"/>
      </w:rPr>
    </w:lvl>
    <w:lvl w:ilvl="3">
      <w:start w:val="1"/>
      <w:numFmt w:val="decimal"/>
      <w:lvlText w:val="%1-%2.%3.%4"/>
      <w:lvlJc w:val="left"/>
      <w:pPr>
        <w:tabs>
          <w:tab w:val="num" w:pos="1440"/>
        </w:tabs>
        <w:ind w:left="1440" w:hanging="144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F0"/>
    <w:rsid w:val="00192663"/>
    <w:rsid w:val="0028778F"/>
    <w:rsid w:val="004F4423"/>
    <w:rsid w:val="009C15F0"/>
    <w:rsid w:val="00C60F4D"/>
    <w:rsid w:val="00C867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4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F0"/>
    <w:pPr>
      <w:spacing w:after="0"/>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9C15F0"/>
    <w:pPr>
      <w:widowControl w:val="0"/>
    </w:pPr>
    <w:rPr>
      <w:rFonts w:ascii="Helvetica" w:hAnsi="Helvetica"/>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F0"/>
    <w:pPr>
      <w:spacing w:after="0"/>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9C15F0"/>
    <w:pPr>
      <w:widowControl w:val="0"/>
    </w:pPr>
    <w:rPr>
      <w:rFonts w:ascii="Helvetica" w:hAnsi="Helvetic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1152</Words>
  <Characters>6570</Characters>
  <Application>Microsoft Macintosh Word</Application>
  <DocSecurity>0</DocSecurity>
  <Lines>54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DN</cp:lastModifiedBy>
  <cp:revision>2</cp:revision>
  <dcterms:created xsi:type="dcterms:W3CDTF">2014-01-21T21:30:00Z</dcterms:created>
  <dcterms:modified xsi:type="dcterms:W3CDTF">2014-09-03T18:05:00Z</dcterms:modified>
</cp:coreProperties>
</file>